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DC" w:rsidRDefault="00510638">
      <w:pPr>
        <w:spacing w:after="0"/>
        <w:ind w:left="80" w:right="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Сведения о научно-исследовательской базе для осуществления научной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научноисследовательской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деятельности),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направления подготовки 06.03.01 Биология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профиль «Биоэкология».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608" w:type="dxa"/>
        <w:tblInd w:w="-108" w:type="dxa"/>
        <w:tblCellMar>
          <w:top w:w="7" w:type="dxa"/>
          <w:left w:w="10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812"/>
        <w:gridCol w:w="6238"/>
        <w:gridCol w:w="1477"/>
        <w:gridCol w:w="81"/>
      </w:tblGrid>
      <w:tr w:rsidR="00D401DC" w:rsidTr="006668C2">
        <w:trPr>
          <w:trHeight w:val="5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D401DC" w:rsidRDefault="005106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Лабораторное оборудование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Количество, шт.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икроскоп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1вар.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2-25»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икроскоп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инокуляр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«БМ-51-2»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8B2BDE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DE" w:rsidRPr="008B2BDE" w:rsidRDefault="008B2BDE" w:rsidP="008B2BDE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DE" w:rsidRPr="008B2BDE" w:rsidRDefault="008B2BDE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MC-5-ZOOM LED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DE" w:rsidRDefault="008B2BDE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B2BDE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DE" w:rsidRPr="008B2BDE" w:rsidRDefault="008B2BDE" w:rsidP="008B2BDE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DE" w:rsidRPr="008B2BDE" w:rsidRDefault="008B2BDE">
            <w:pPr>
              <w:spacing w:after="0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MC</w:t>
            </w:r>
            <w:r w:rsidRPr="008B2BDE">
              <w:rPr>
                <w:rFonts w:ascii="Times New Roman" w:eastAsia="Times New Roman" w:hAnsi="Times New Roman" w:cs="Times New Roman"/>
                <w:sz w:val="24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вар 2 CR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DE" w:rsidRPr="008B2BDE" w:rsidRDefault="008B2BDE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D401DC" w:rsidTr="006668C2">
        <w:trPr>
          <w:gridAfter w:val="1"/>
          <w:wAfter w:w="81" w:type="dxa"/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икроскоп стереоскопический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панкратический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МСП-1 вар.2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401DC" w:rsidTr="006668C2">
        <w:trPr>
          <w:gridAfter w:val="1"/>
          <w:wAfter w:w="81" w:type="dxa"/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икроскоп биологический бинокулярный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вар. 2-20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D401DC" w:rsidTr="006668C2">
        <w:trPr>
          <w:gridAfter w:val="1"/>
          <w:wAfter w:w="81" w:type="dxa"/>
          <w:trHeight w:val="5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икроскоп биологический бинокулярный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 вар. 2-20(с входом для камеры)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D401DC" w:rsidTr="006668C2">
        <w:trPr>
          <w:gridAfter w:val="1"/>
          <w:wAfter w:w="81" w:type="dxa"/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</w:rPr>
              <w:t>ифровая камера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видеоокуляр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микроскопа)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toupcam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401DC" w:rsidRDefault="00510638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9.0MP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инокулярная лупа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олодильник «Индезит»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холот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Deeper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+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ультимедийный комплекс (проектор, экран)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бъектив-насадка 0,5Х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401DC" w:rsidTr="006668C2">
        <w:trPr>
          <w:gridAfter w:val="1"/>
          <w:wAfter w:w="81" w:type="dxa"/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бъектив-насадка 2Х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ермостат электрический суховоздушный ТС-1/80 СПУ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есы аналитические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есы аптечные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пектроскоп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аня водяная с плиткой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D401DC" w:rsidTr="006668C2">
        <w:trPr>
          <w:gridAfter w:val="1"/>
          <w:wAfter w:w="81" w:type="dxa"/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литка электрическая SUPRA HS-110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D401DC" w:rsidTr="006668C2">
        <w:trPr>
          <w:gridAfter w:val="1"/>
          <w:wAfter w:w="81" w:type="dxa"/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икроскоп биологический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тринокулярный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 вар. 3-20 (КНР)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терилизатор полуавтоматический паровой горизонтального типа гка-100 ПЗ АО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ушильный сухожаровой шкаф стерилизатор FD53 </w:t>
            </w:r>
          </w:p>
          <w:p w:rsidR="00D401DC" w:rsidRDefault="00510638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BINDER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ушильный сухожаровой шкаф стерилизатор ГП 40-01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олодильник «Минск»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истилятор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АЭ-25 МО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идеоокуляр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toupcam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mpx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становка «Открытое поле»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становка «Темно-светлая камера»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становка «ПКЛ»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идео-камера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онизатор биполярный ИВ2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итрат-тестер «СОЭКС»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икроскопы медицинские: Микмед-5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икротон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АНК-1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отоаппарат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600d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И-510 (стандартный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икроскоп «JENAMED»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икроскоп «JENAVAL»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икроскоп "ЛЮМАМ"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ентрифуга ARMED-80-2S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401DC" w:rsidTr="006668C2">
        <w:trPr>
          <w:gridAfter w:val="1"/>
          <w:wAfter w:w="81" w:type="dxa"/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ниверсальный портативный GPS навигатор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imap-5100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401DC" w:rsidTr="006668C2">
        <w:trPr>
          <w:gridAfter w:val="1"/>
          <w:wAfter w:w="81" w:type="dxa"/>
          <w:trHeight w:val="13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ополнительное и вспомогательное оборудование </w:t>
            </w:r>
          </w:p>
          <w:p w:rsidR="00D401DC" w:rsidRDefault="00510638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(энтомологические воздушные сачки; водные сачки; давилки,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расправилки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энтомологический зонт — </w:t>
            </w:r>
          </w:p>
          <w:p w:rsidR="00D401DC" w:rsidRDefault="00510638">
            <w:pPr>
              <w:spacing w:after="21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энтомологическое сито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фотоэклекторы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эксгаустер </w:t>
            </w:r>
          </w:p>
          <w:p w:rsidR="00D401DC" w:rsidRDefault="0051063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— светоловушки — желтые ловчие чашки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т.д.).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15 шт. </w:t>
            </w:r>
          </w:p>
        </w:tc>
      </w:tr>
      <w:tr w:rsidR="00D401DC" w:rsidTr="006668C2">
        <w:trPr>
          <w:gridAfter w:val="1"/>
          <w:wAfter w:w="81" w:type="dxa"/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икропрепараты (по зоологии б/п, цитологии и гистологии; генетике)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25 шт.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уляжи животных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D401DC" w:rsidTr="006668C2">
        <w:trPr>
          <w:gridAfter w:val="1"/>
          <w:wAfter w:w="81" w:type="dxa"/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лажные препараты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иварий 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ербарий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</w:tr>
      <w:tr w:rsidR="00D401DC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D401DC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абор готовых микропрепаратов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DC" w:rsidRDefault="00510638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510638" w:rsidTr="006668C2">
        <w:trPr>
          <w:gridAfter w:val="1"/>
          <w:wAfter w:w="81" w:type="dxa"/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38" w:rsidRDefault="00510638" w:rsidP="008B2BDE">
            <w:pPr>
              <w:pStyle w:val="a3"/>
              <w:numPr>
                <w:ilvl w:val="0"/>
                <w:numId w:val="3"/>
              </w:numPr>
              <w:spacing w:after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38" w:rsidRDefault="00510638" w:rsidP="00510638">
            <w:pPr>
              <w:spacing w:after="0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Зоологический музей:</w:t>
            </w:r>
          </w:p>
          <w:p w:rsidR="00510638" w:rsidRDefault="00510638" w:rsidP="00510638">
            <w:pPr>
              <w:spacing w:after="0"/>
              <w:ind w:left="42"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Отдел герпетологии и ихтиологии</w:t>
            </w:r>
          </w:p>
          <w:p w:rsidR="00510638" w:rsidRDefault="00510638" w:rsidP="00510638">
            <w:pPr>
              <w:spacing w:after="0"/>
              <w:ind w:left="42"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Отдел млекопитающих</w:t>
            </w:r>
          </w:p>
          <w:p w:rsidR="00510638" w:rsidRDefault="00510638" w:rsidP="00510638">
            <w:pPr>
              <w:spacing w:after="0"/>
              <w:ind w:left="42"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3.Отдел птиц</w:t>
            </w:r>
          </w:p>
          <w:p w:rsidR="00510638" w:rsidRDefault="00510638" w:rsidP="00510638">
            <w:pPr>
              <w:spacing w:after="0"/>
              <w:ind w:left="42" w:right="8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Отдел беспозвоночных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38" w:rsidRDefault="00510638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bookmarkStart w:id="0" w:name="_GoBack"/>
            <w:bookmarkEnd w:id="0"/>
          </w:p>
        </w:tc>
      </w:tr>
    </w:tbl>
    <w:p w:rsidR="00D401DC" w:rsidRDefault="00510638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01DC" w:rsidRDefault="00510638">
      <w:pPr>
        <w:spacing w:after="2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01DC" w:rsidRDefault="00510638">
      <w:pPr>
        <w:spacing w:after="0"/>
        <w:ind w:left="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Федеральный центр коллективного пользования </w:t>
      </w:r>
    </w:p>
    <w:p w:rsidR="00D401DC" w:rsidRDefault="00510638">
      <w:pPr>
        <w:spacing w:after="0"/>
        <w:ind w:left="8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«Физика и технологии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наноструктур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 </w:t>
      </w:r>
    </w:p>
    <w:p w:rsidR="00D401DC" w:rsidRDefault="00510638">
      <w:pPr>
        <w:spacing w:after="2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01DC" w:rsidRDefault="00510638">
      <w:pPr>
        <w:spacing w:after="196"/>
        <w:ind w:left="68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Оборудование: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01DC" w:rsidRDefault="00510638">
      <w:pPr>
        <w:numPr>
          <w:ilvl w:val="0"/>
          <w:numId w:val="1"/>
        </w:numPr>
        <w:spacing w:after="56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Спектрофотометр ультрафиолетовой и видимой области спектра UV-VIS Evolution-300; </w:t>
      </w:r>
    </w:p>
    <w:p w:rsidR="00D401DC" w:rsidRDefault="00510638">
      <w:pPr>
        <w:numPr>
          <w:ilvl w:val="0"/>
          <w:numId w:val="1"/>
        </w:numPr>
        <w:spacing w:after="56"/>
        <w:ind w:hanging="240"/>
      </w:pPr>
      <w:r>
        <w:rPr>
          <w:rFonts w:ascii="Times New Roman" w:eastAsia="Times New Roman" w:hAnsi="Times New Roman" w:cs="Times New Roman"/>
          <w:sz w:val="24"/>
        </w:rPr>
        <w:t>Рентгеновский фотоэлектронный спектрометр K-</w:t>
      </w:r>
      <w:proofErr w:type="spellStart"/>
      <w:r>
        <w:rPr>
          <w:rFonts w:ascii="Times New Roman" w:eastAsia="Times New Roman" w:hAnsi="Times New Roman" w:cs="Times New Roman"/>
          <w:sz w:val="24"/>
        </w:rPr>
        <w:t>Alpha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D401DC" w:rsidRDefault="00510638">
      <w:pPr>
        <w:numPr>
          <w:ilvl w:val="0"/>
          <w:numId w:val="1"/>
        </w:numPr>
        <w:spacing w:after="56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Рентгеновский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дифракто</w:t>
      </w:r>
      <w:r>
        <w:rPr>
          <w:rFonts w:ascii="Times New Roman" w:eastAsia="Times New Roman" w:hAnsi="Times New Roman" w:cs="Times New Roman"/>
          <w:sz w:val="24"/>
        </w:rPr>
        <w:t>метр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XRD-7000 MAXIMA; </w:t>
      </w:r>
    </w:p>
    <w:p w:rsidR="00D401DC" w:rsidRDefault="00510638">
      <w:pPr>
        <w:numPr>
          <w:ilvl w:val="0"/>
          <w:numId w:val="1"/>
        </w:numPr>
        <w:spacing w:after="56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Жидкостный хроматограф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микроколоночный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Миллихром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А-02; </w:t>
      </w:r>
    </w:p>
    <w:p w:rsidR="00D401DC" w:rsidRDefault="00510638">
      <w:pPr>
        <w:numPr>
          <w:ilvl w:val="0"/>
          <w:numId w:val="1"/>
        </w:numPr>
        <w:spacing w:after="56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Инфракрасный Фурье-спектрометр ФСМ-1202; </w:t>
      </w:r>
    </w:p>
    <w:p w:rsidR="00D401DC" w:rsidRDefault="00510638">
      <w:pPr>
        <w:numPr>
          <w:ilvl w:val="0"/>
          <w:numId w:val="1"/>
        </w:numPr>
        <w:spacing w:after="56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Зондовая </w:t>
      </w:r>
      <w:proofErr w:type="spellStart"/>
      <w:r>
        <w:rPr>
          <w:rFonts w:ascii="Times New Roman" w:eastAsia="Times New Roman" w:hAnsi="Times New Roman" w:cs="Times New Roman"/>
          <w:sz w:val="24"/>
        </w:rPr>
        <w:t>нанолаборатория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Интегра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-Аура; </w:t>
      </w:r>
    </w:p>
    <w:p w:rsidR="00D401DC" w:rsidRDefault="00510638">
      <w:pPr>
        <w:numPr>
          <w:ilvl w:val="0"/>
          <w:numId w:val="1"/>
        </w:numPr>
        <w:spacing w:after="56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Оптический эмиссионный спектрометр параллельного действия с </w:t>
      </w:r>
      <w:proofErr w:type="spellStart"/>
      <w:r>
        <w:rPr>
          <w:rFonts w:ascii="Times New Roman" w:eastAsia="Times New Roman" w:hAnsi="Times New Roman" w:cs="Times New Roman"/>
          <w:sz w:val="24"/>
        </w:rPr>
        <w:t>индуктивносвязанной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плазмой ICPE-90</w:t>
      </w:r>
      <w:r>
        <w:rPr>
          <w:rFonts w:ascii="Times New Roman" w:eastAsia="Times New Roman" w:hAnsi="Times New Roman" w:cs="Times New Roman"/>
          <w:sz w:val="24"/>
        </w:rPr>
        <w:t xml:space="preserve">00. </w:t>
      </w:r>
    </w:p>
    <w:p w:rsidR="00D401DC" w:rsidRDefault="0051063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01DC">
      <w:pgSz w:w="11906" w:h="16838"/>
      <w:pgMar w:top="1138" w:right="920" w:bottom="12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C6B"/>
    <w:multiLevelType w:val="hybridMultilevel"/>
    <w:tmpl w:val="CD1C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01D5"/>
    <w:multiLevelType w:val="hybridMultilevel"/>
    <w:tmpl w:val="E7B6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69AF"/>
    <w:multiLevelType w:val="hybridMultilevel"/>
    <w:tmpl w:val="4CC6DF10"/>
    <w:lvl w:ilvl="0" w:tplc="11F690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4FE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24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CA3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6C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E08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6A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6EB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82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DC"/>
    <w:rsid w:val="00510638"/>
    <w:rsid w:val="006668C2"/>
    <w:rsid w:val="008B2BDE"/>
    <w:rsid w:val="00D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4F4C"/>
  <w15:docId w15:val="{EB7284A9-DEE1-442C-B6F4-E1F064C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B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Черчесова Сусана Константиновна</cp:lastModifiedBy>
  <cp:revision>3</cp:revision>
  <dcterms:created xsi:type="dcterms:W3CDTF">2023-07-14T13:44:00Z</dcterms:created>
  <dcterms:modified xsi:type="dcterms:W3CDTF">2023-07-14T13:49:00Z</dcterms:modified>
</cp:coreProperties>
</file>