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DDC00" w14:textId="77777777" w:rsidR="00D3701D" w:rsidRPr="008C3309" w:rsidRDefault="00D3701D" w:rsidP="00D3701D">
      <w:pPr>
        <w:autoSpaceDE w:val="0"/>
        <w:autoSpaceDN w:val="0"/>
        <w:adjustRightInd w:val="0"/>
        <w:spacing w:after="0" w:line="336" w:lineRule="auto"/>
        <w:ind w:firstLine="433"/>
        <w:jc w:val="center"/>
        <w:rPr>
          <w:rFonts w:ascii="Times New Roman" w:eastAsia="Times New Roman" w:hAnsi="Times New Roman"/>
          <w:iCs/>
          <w:sz w:val="24"/>
          <w:szCs w:val="24"/>
          <w:lang w:eastAsia="ko-KR"/>
        </w:rPr>
      </w:pPr>
      <w:r w:rsidRPr="008C3309">
        <w:rPr>
          <w:rFonts w:ascii="Times New Roman" w:eastAsia="Times New Roman" w:hAnsi="Times New Roman"/>
          <w:iCs/>
          <w:sz w:val="24"/>
          <w:szCs w:val="24"/>
          <w:lang w:eastAsia="ko-KR"/>
        </w:rPr>
        <w:t>Перечень справок о состоянии здоровья при приеме на работу:</w:t>
      </w:r>
    </w:p>
    <w:p w14:paraId="5EDDCA09" w14:textId="77777777" w:rsidR="00D3701D" w:rsidRPr="008C3309" w:rsidRDefault="00D3701D" w:rsidP="00D3701D">
      <w:pPr>
        <w:numPr>
          <w:ilvl w:val="0"/>
          <w:numId w:val="1"/>
        </w:num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eastAsia="Times New Roman" w:hAnsi="Times New Roman"/>
          <w:iCs/>
          <w:sz w:val="24"/>
          <w:szCs w:val="24"/>
          <w:lang w:eastAsia="ko-KR"/>
        </w:rPr>
      </w:pPr>
      <w:bookmarkStart w:id="0" w:name="_Hlk133228892"/>
      <w:r>
        <w:rPr>
          <w:rFonts w:ascii="Times New Roman" w:eastAsia="Times New Roman" w:hAnsi="Times New Roman"/>
          <w:iCs/>
          <w:sz w:val="24"/>
          <w:szCs w:val="24"/>
          <w:lang w:eastAsia="ko-KR"/>
        </w:rPr>
        <w:t>Медицинская справка</w:t>
      </w:r>
      <w:r w:rsidRPr="008C3309">
        <w:rPr>
          <w:rFonts w:ascii="Times New Roman" w:eastAsia="Times New Roman" w:hAnsi="Times New Roman"/>
          <w:iCs/>
          <w:sz w:val="24"/>
          <w:szCs w:val="24"/>
          <w:lang w:eastAsia="ko-KR"/>
        </w:rPr>
        <w:t xml:space="preserve"> (форма № 086-у)</w:t>
      </w:r>
      <w:r>
        <w:rPr>
          <w:rFonts w:ascii="Times New Roman" w:eastAsia="Times New Roman" w:hAnsi="Times New Roman"/>
          <w:iCs/>
          <w:sz w:val="24"/>
          <w:szCs w:val="24"/>
          <w:lang w:eastAsia="ko-KR"/>
        </w:rPr>
        <w:t>.</w:t>
      </w:r>
    </w:p>
    <w:p w14:paraId="7D9C9388" w14:textId="77777777" w:rsidR="00D3701D" w:rsidRPr="008C3309" w:rsidRDefault="00D3701D" w:rsidP="00D3701D">
      <w:pPr>
        <w:numPr>
          <w:ilvl w:val="0"/>
          <w:numId w:val="1"/>
        </w:num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eastAsia="Times New Roman" w:hAnsi="Times New Roman"/>
          <w:iCs/>
          <w:sz w:val="24"/>
          <w:szCs w:val="24"/>
          <w:lang w:eastAsia="ko-KR"/>
        </w:rPr>
      </w:pPr>
      <w:r w:rsidRPr="008C3309">
        <w:rPr>
          <w:rFonts w:ascii="Times New Roman" w:eastAsia="Times New Roman" w:hAnsi="Times New Roman"/>
          <w:iCs/>
          <w:sz w:val="24"/>
          <w:szCs w:val="24"/>
          <w:lang w:eastAsia="ko-KR"/>
        </w:rPr>
        <w:t>Справка из диспансерного отделения психиатрической больницы</w:t>
      </w:r>
      <w:r>
        <w:rPr>
          <w:rFonts w:ascii="Times New Roman" w:eastAsia="Times New Roman" w:hAnsi="Times New Roman"/>
          <w:iCs/>
          <w:sz w:val="24"/>
          <w:szCs w:val="24"/>
          <w:lang w:eastAsia="ko-KR"/>
        </w:rPr>
        <w:t>.</w:t>
      </w:r>
    </w:p>
    <w:p w14:paraId="7AD4C78E" w14:textId="77777777" w:rsidR="00D3701D" w:rsidRPr="008C3309" w:rsidRDefault="00D3701D" w:rsidP="00D3701D">
      <w:pPr>
        <w:numPr>
          <w:ilvl w:val="0"/>
          <w:numId w:val="1"/>
        </w:num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eastAsia="Times New Roman" w:hAnsi="Times New Roman"/>
          <w:iCs/>
          <w:sz w:val="24"/>
          <w:szCs w:val="24"/>
          <w:lang w:eastAsia="ko-KR"/>
        </w:rPr>
      </w:pPr>
      <w:r w:rsidRPr="008C3309">
        <w:rPr>
          <w:rFonts w:ascii="Times New Roman" w:eastAsia="Times New Roman" w:hAnsi="Times New Roman"/>
          <w:iCs/>
          <w:sz w:val="24"/>
          <w:szCs w:val="24"/>
          <w:lang w:eastAsia="ko-KR"/>
        </w:rPr>
        <w:t>Справка из наркологического диспансера</w:t>
      </w:r>
      <w:r>
        <w:rPr>
          <w:rFonts w:ascii="Times New Roman" w:eastAsia="Times New Roman" w:hAnsi="Times New Roman"/>
          <w:iCs/>
          <w:sz w:val="24"/>
          <w:szCs w:val="24"/>
          <w:lang w:eastAsia="ko-KR"/>
        </w:rPr>
        <w:t>.</w:t>
      </w:r>
    </w:p>
    <w:p w14:paraId="4FF89C3B" w14:textId="77777777" w:rsidR="00D3701D" w:rsidRPr="008C3309" w:rsidRDefault="00D3701D" w:rsidP="00D3701D">
      <w:pPr>
        <w:numPr>
          <w:ilvl w:val="0"/>
          <w:numId w:val="1"/>
        </w:num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eastAsia="Times New Roman" w:hAnsi="Times New Roman"/>
          <w:iCs/>
          <w:sz w:val="24"/>
          <w:szCs w:val="24"/>
          <w:lang w:eastAsia="ko-KR"/>
        </w:rPr>
      </w:pPr>
      <w:r w:rsidRPr="008C3309">
        <w:rPr>
          <w:rFonts w:ascii="Times New Roman" w:eastAsia="Times New Roman" w:hAnsi="Times New Roman"/>
          <w:iCs/>
          <w:sz w:val="24"/>
          <w:szCs w:val="24"/>
          <w:lang w:eastAsia="ko-KR"/>
        </w:rPr>
        <w:t>Справка из туберкулезного диспансера</w:t>
      </w:r>
      <w:r>
        <w:rPr>
          <w:rFonts w:ascii="Times New Roman" w:eastAsia="Times New Roman" w:hAnsi="Times New Roman"/>
          <w:iCs/>
          <w:sz w:val="24"/>
          <w:szCs w:val="24"/>
          <w:lang w:eastAsia="ko-KR"/>
        </w:rPr>
        <w:t>.</w:t>
      </w:r>
      <w:bookmarkEnd w:id="0"/>
    </w:p>
    <w:p w14:paraId="0F8E50D6" w14:textId="77777777" w:rsidR="00D3701D" w:rsidRPr="008C3309" w:rsidRDefault="00D3701D" w:rsidP="00D3701D">
      <w:pPr>
        <w:spacing w:after="0" w:line="336" w:lineRule="auto"/>
        <w:ind w:right="-5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1BFED91" w14:textId="77777777" w:rsidR="00D3701D" w:rsidRPr="008C3309" w:rsidRDefault="00D3701D" w:rsidP="00D3701D">
      <w:pPr>
        <w:spacing w:after="0" w:line="336" w:lineRule="auto"/>
        <w:ind w:right="-5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C3309">
        <w:rPr>
          <w:rFonts w:ascii="Times New Roman" w:eastAsia="Times New Roman" w:hAnsi="Times New Roman"/>
          <w:i/>
          <w:sz w:val="24"/>
          <w:szCs w:val="24"/>
          <w:lang w:eastAsia="ru-RU"/>
        </w:rPr>
        <w:t>Примечание.</w:t>
      </w:r>
    </w:p>
    <w:p w14:paraId="1B09CCFD" w14:textId="77777777" w:rsidR="00D3701D" w:rsidRPr="008C3309" w:rsidRDefault="00D3701D" w:rsidP="00D3701D">
      <w:pPr>
        <w:spacing w:after="0" w:line="336" w:lineRule="auto"/>
        <w:ind w:right="-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309">
        <w:rPr>
          <w:rFonts w:ascii="Times New Roman" w:eastAsia="Times New Roman" w:hAnsi="Times New Roman"/>
          <w:sz w:val="24"/>
          <w:szCs w:val="24"/>
          <w:lang w:eastAsia="ru-RU"/>
        </w:rPr>
        <w:t xml:space="preserve">К педагогической деятельности не допускаются лица (ч. 2 ст. 331 ТК РФ, Постановление Конституционного Суда РФ от 18.07.2013 г. N 19-П), имеющие заболевания, препятствующие занятию педагогической деятельностью. </w:t>
      </w:r>
    </w:p>
    <w:p w14:paraId="6209BC4E" w14:textId="77777777" w:rsidR="00D3701D" w:rsidRPr="008C3309" w:rsidRDefault="00D3701D" w:rsidP="00D3701D">
      <w:pPr>
        <w:spacing w:after="0" w:line="336" w:lineRule="auto"/>
        <w:ind w:right="-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309">
        <w:rPr>
          <w:rFonts w:ascii="Times New Roman" w:eastAsia="Times New Roman" w:hAnsi="Times New Roman"/>
          <w:sz w:val="24"/>
          <w:szCs w:val="24"/>
          <w:lang w:eastAsia="ru-RU"/>
        </w:rPr>
        <w:t>В частности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C3309">
        <w:rPr>
          <w:rFonts w:ascii="Times New Roman" w:eastAsia="Times New Roman" w:hAnsi="Times New Roman"/>
          <w:sz w:val="24"/>
          <w:szCs w:val="24"/>
          <w:lang w:eastAsia="ru-RU"/>
        </w:rPr>
        <w:t xml:space="preserve"> к ним относятся:</w:t>
      </w:r>
    </w:p>
    <w:p w14:paraId="2A89F798" w14:textId="77777777" w:rsidR="00D3701D" w:rsidRPr="008C3309" w:rsidRDefault="00D3701D" w:rsidP="00D3701D">
      <w:pPr>
        <w:numPr>
          <w:ilvl w:val="0"/>
          <w:numId w:val="2"/>
        </w:numPr>
        <w:spacing w:after="0" w:line="336" w:lineRule="auto"/>
        <w:ind w:left="0" w:right="-5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309">
        <w:rPr>
          <w:rFonts w:ascii="Times New Roman" w:eastAsia="Times New Roman" w:hAnsi="Times New Roman"/>
          <w:sz w:val="24"/>
          <w:szCs w:val="24"/>
          <w:lang w:eastAsia="ru-RU"/>
        </w:rPr>
        <w:t xml:space="preserve">хронические и затяжные психические расстройства и расстройства поведения (Перечень социально значимых заболеваний и заболеваний, представляющих опасность для окружающих, утвержденный Постановлением Правительства РФ от 01.12.2004 г. </w:t>
      </w:r>
      <w:r w:rsidRPr="008C3309">
        <w:rPr>
          <w:rFonts w:ascii="Times New Roman" w:eastAsia="Times New Roman" w:hAnsi="Times New Roman"/>
          <w:sz w:val="24"/>
          <w:szCs w:val="24"/>
          <w:lang w:eastAsia="ru-RU"/>
        </w:rPr>
        <w:br/>
        <w:t>N 715, Перечень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утвержденный Постановлением Правительства РФ от 28.04.1993 г. N 377);</w:t>
      </w:r>
    </w:p>
    <w:p w14:paraId="09EC5458" w14:textId="77777777" w:rsidR="00D3701D" w:rsidRPr="008C3309" w:rsidRDefault="00D3701D" w:rsidP="00D3701D">
      <w:pPr>
        <w:numPr>
          <w:ilvl w:val="0"/>
          <w:numId w:val="2"/>
        </w:numPr>
        <w:spacing w:after="0" w:line="336" w:lineRule="auto"/>
        <w:ind w:left="0" w:right="-5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309">
        <w:rPr>
          <w:rFonts w:ascii="Times New Roman" w:eastAsia="Times New Roman" w:hAnsi="Times New Roman"/>
          <w:sz w:val="24"/>
          <w:szCs w:val="24"/>
          <w:lang w:eastAsia="ru-RU"/>
        </w:rPr>
        <w:t>туберкулез (Инструкция о проведении обязательных профилактических медицинских осмотров на туберкулез и порядке допуска к работе в некоторых профессиях лиц, больных туберкулезом, утвержденная Минздравом СССР от 27.12.1973 г. N 1142"а"-73);</w:t>
      </w:r>
    </w:p>
    <w:p w14:paraId="4A6C6A71" w14:textId="77777777" w:rsidR="00D3701D" w:rsidRPr="008C3309" w:rsidRDefault="00D3701D" w:rsidP="00D3701D">
      <w:pPr>
        <w:numPr>
          <w:ilvl w:val="0"/>
          <w:numId w:val="2"/>
        </w:numPr>
        <w:spacing w:after="0" w:line="336" w:lineRule="auto"/>
        <w:ind w:left="0" w:right="-5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309">
        <w:rPr>
          <w:rFonts w:ascii="Times New Roman" w:eastAsia="Times New Roman" w:hAnsi="Times New Roman"/>
          <w:sz w:val="24"/>
          <w:szCs w:val="24"/>
          <w:lang w:eastAsia="ru-RU"/>
        </w:rPr>
        <w:t>наркомания (п. 25 Перечня отдельных видов профессиональной деятельности и деятельности, связанной с источником повышенной опасности, на занятие которыми устанавливаются ограничения для больных наркоманией, утвержденного Постановлением Правительства РФ от 18.05.2011 г. N 394).</w:t>
      </w:r>
    </w:p>
    <w:p w14:paraId="43DB193F" w14:textId="3C3C4CEA" w:rsidR="00264F47" w:rsidRDefault="00D3701D" w:rsidP="00D3701D">
      <w:pPr>
        <w:ind w:firstLine="426"/>
        <w:jc w:val="both"/>
      </w:pPr>
      <w:r w:rsidRPr="008C3309"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Медицинские противопоказания к осуществлению педагогической деятельности выявляются в результате медицинских осмотров (предварительных и периодических), которые проводятся за счет средств работодателя (ст. 69, </w:t>
      </w:r>
      <w:proofErr w:type="spellStart"/>
      <w:r w:rsidRPr="008C3309">
        <w:rPr>
          <w:rFonts w:ascii="Times New Roman" w:eastAsia="Times New Roman" w:hAnsi="Times New Roman"/>
          <w:sz w:val="24"/>
          <w:szCs w:val="24"/>
          <w:lang w:eastAsia="ru-RU"/>
        </w:rPr>
        <w:t>абз</w:t>
      </w:r>
      <w:proofErr w:type="spellEnd"/>
      <w:r w:rsidRPr="008C3309">
        <w:rPr>
          <w:rFonts w:ascii="Times New Roman" w:eastAsia="Times New Roman" w:hAnsi="Times New Roman"/>
          <w:sz w:val="24"/>
          <w:szCs w:val="24"/>
          <w:lang w:eastAsia="ru-RU"/>
        </w:rPr>
        <w:t>. 12 ч. 2 ст. 212, ст. 213 ТК РФ, п. 9 ч. 1 ст. 48 Закона об образовании, п. 18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Приказом Минздравсоцразвития России от 12.04.2011 г. N 302н).</w:t>
      </w:r>
    </w:p>
    <w:sectPr w:rsidR="0026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D2D97"/>
    <w:multiLevelType w:val="hybridMultilevel"/>
    <w:tmpl w:val="290C3E54"/>
    <w:lvl w:ilvl="0" w:tplc="029C644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F2E16C3"/>
    <w:multiLevelType w:val="hybridMultilevel"/>
    <w:tmpl w:val="E25472F8"/>
    <w:lvl w:ilvl="0" w:tplc="0419000F">
      <w:start w:val="1"/>
      <w:numFmt w:val="decimal"/>
      <w:lvlText w:val="%1."/>
      <w:lvlJc w:val="left"/>
      <w:pPr>
        <w:ind w:left="1153" w:hanging="360"/>
      </w:pPr>
    </w:lvl>
    <w:lvl w:ilvl="1" w:tplc="04190019" w:tentative="1">
      <w:start w:val="1"/>
      <w:numFmt w:val="lowerLetter"/>
      <w:lvlText w:val="%2."/>
      <w:lvlJc w:val="left"/>
      <w:pPr>
        <w:ind w:left="1873" w:hanging="360"/>
      </w:pPr>
    </w:lvl>
    <w:lvl w:ilvl="2" w:tplc="0419001B" w:tentative="1">
      <w:start w:val="1"/>
      <w:numFmt w:val="lowerRoman"/>
      <w:lvlText w:val="%3."/>
      <w:lvlJc w:val="right"/>
      <w:pPr>
        <w:ind w:left="2593" w:hanging="180"/>
      </w:pPr>
    </w:lvl>
    <w:lvl w:ilvl="3" w:tplc="0419000F" w:tentative="1">
      <w:start w:val="1"/>
      <w:numFmt w:val="decimal"/>
      <w:lvlText w:val="%4."/>
      <w:lvlJc w:val="left"/>
      <w:pPr>
        <w:ind w:left="3313" w:hanging="360"/>
      </w:pPr>
    </w:lvl>
    <w:lvl w:ilvl="4" w:tplc="04190019" w:tentative="1">
      <w:start w:val="1"/>
      <w:numFmt w:val="lowerLetter"/>
      <w:lvlText w:val="%5."/>
      <w:lvlJc w:val="left"/>
      <w:pPr>
        <w:ind w:left="4033" w:hanging="360"/>
      </w:pPr>
    </w:lvl>
    <w:lvl w:ilvl="5" w:tplc="0419001B" w:tentative="1">
      <w:start w:val="1"/>
      <w:numFmt w:val="lowerRoman"/>
      <w:lvlText w:val="%6."/>
      <w:lvlJc w:val="right"/>
      <w:pPr>
        <w:ind w:left="4753" w:hanging="180"/>
      </w:pPr>
    </w:lvl>
    <w:lvl w:ilvl="6" w:tplc="0419000F" w:tentative="1">
      <w:start w:val="1"/>
      <w:numFmt w:val="decimal"/>
      <w:lvlText w:val="%7."/>
      <w:lvlJc w:val="left"/>
      <w:pPr>
        <w:ind w:left="5473" w:hanging="360"/>
      </w:pPr>
    </w:lvl>
    <w:lvl w:ilvl="7" w:tplc="04190019" w:tentative="1">
      <w:start w:val="1"/>
      <w:numFmt w:val="lowerLetter"/>
      <w:lvlText w:val="%8."/>
      <w:lvlJc w:val="left"/>
      <w:pPr>
        <w:ind w:left="6193" w:hanging="360"/>
      </w:pPr>
    </w:lvl>
    <w:lvl w:ilvl="8" w:tplc="0419001B" w:tentative="1">
      <w:start w:val="1"/>
      <w:numFmt w:val="lowerRoman"/>
      <w:lvlText w:val="%9."/>
      <w:lvlJc w:val="right"/>
      <w:pPr>
        <w:ind w:left="69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1D"/>
    <w:rsid w:val="00264F47"/>
    <w:rsid w:val="00D3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64EC"/>
  <w15:chartTrackingRefBased/>
  <w15:docId w15:val="{5701F7E3-F815-4867-8B79-BD4FC205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1</cp:revision>
  <dcterms:created xsi:type="dcterms:W3CDTF">2023-04-28T12:21:00Z</dcterms:created>
  <dcterms:modified xsi:type="dcterms:W3CDTF">2023-04-28T12:23:00Z</dcterms:modified>
</cp:coreProperties>
</file>