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8F" w:rsidRPr="00150E90" w:rsidRDefault="0000098F" w:rsidP="0000098F">
      <w:pPr>
        <w:shd w:val="clear" w:color="auto" w:fill="FFFFFF"/>
        <w:tabs>
          <w:tab w:val="left" w:pos="8222"/>
        </w:tabs>
        <w:ind w:left="360"/>
        <w:rPr>
          <w:rFonts w:eastAsia="Calibri"/>
          <w:b/>
          <w:noProof/>
          <w:sz w:val="24"/>
          <w:szCs w:val="24"/>
          <w:lang w:eastAsia="en-US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00098F" w:rsidTr="00B76262">
        <w:tc>
          <w:tcPr>
            <w:tcW w:w="4962" w:type="dxa"/>
          </w:tcPr>
          <w:p w:rsidR="0000098F" w:rsidRDefault="0000098F" w:rsidP="0000098F">
            <w:pPr>
              <w:shd w:val="clear" w:color="auto" w:fill="FFFFFF"/>
              <w:tabs>
                <w:tab w:val="left" w:pos="6900"/>
              </w:tabs>
              <w:ind w:left="360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 w:rsidRPr="00150E9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00098F" w:rsidRPr="0000098F" w:rsidRDefault="001A7219" w:rsidP="0000098F">
            <w:pPr>
              <w:shd w:val="clear" w:color="auto" w:fill="FFFFFF"/>
              <w:tabs>
                <w:tab w:val="left" w:pos="6900"/>
              </w:tabs>
              <w:ind w:left="360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923925" y="800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9455" cy="863600"/>
                  <wp:effectExtent l="0" t="0" r="4445" b="0"/>
                  <wp:wrapSquare wrapText="bothSides"/>
                  <wp:docPr id="1" name="Рисунок 1" descr="ÐÐ¾Ð³Ð¾ÑÐ¸Ð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ÐÐ¾Ð³Ð¾ÑÐ¸Ð¿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098F" w:rsidRPr="0000098F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Северо-Осетинский институт гуманитарных и социальных исследований им. В.И. Абаева</w:t>
            </w:r>
          </w:p>
          <w:p w:rsidR="0000098F" w:rsidRPr="0000098F" w:rsidRDefault="0000098F" w:rsidP="0000098F">
            <w:pPr>
              <w:shd w:val="clear" w:color="auto" w:fill="FFFFFF"/>
              <w:tabs>
                <w:tab w:val="left" w:pos="6900"/>
              </w:tabs>
              <w:ind w:left="360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    </w:t>
            </w:r>
            <w:r w:rsidRPr="0000098F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(СОИГСИ ВНЦ РАН)</w:t>
            </w:r>
          </w:p>
          <w:p w:rsidR="0000098F" w:rsidRDefault="0000098F" w:rsidP="0000098F">
            <w:pPr>
              <w:tabs>
                <w:tab w:val="left" w:pos="8222"/>
              </w:tabs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386" w:type="dxa"/>
          </w:tcPr>
          <w:p w:rsidR="0000098F" w:rsidRDefault="0000098F" w:rsidP="0000098F">
            <w:pPr>
              <w:shd w:val="clear" w:color="auto" w:fill="FFFFFF"/>
              <w:tabs>
                <w:tab w:val="left" w:pos="8222"/>
              </w:tabs>
              <w:ind w:left="360" w:right="-143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 w:rsidRPr="00150E9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9053FA" w:rsidRDefault="009053FA" w:rsidP="00B76262">
            <w:pPr>
              <w:shd w:val="clear" w:color="auto" w:fill="FFFFFF"/>
              <w:tabs>
                <w:tab w:val="left" w:pos="8222"/>
              </w:tabs>
              <w:ind w:right="-143"/>
              <w:jc w:val="center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ФГБОУ </w:t>
            </w:r>
            <w:r w:rsidR="0000098F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ВО </w:t>
            </w: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Северо-Осетинский госуд</w:t>
            </w:r>
            <w:r w:rsidR="0000098F" w:rsidRPr="00150E9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арственный</w:t>
            </w:r>
          </w:p>
          <w:p w:rsidR="0000098F" w:rsidRPr="00150E90" w:rsidRDefault="0000098F" w:rsidP="00B76262">
            <w:pPr>
              <w:shd w:val="clear" w:color="auto" w:fill="FFFFFF"/>
              <w:tabs>
                <w:tab w:val="left" w:pos="8222"/>
              </w:tabs>
              <w:ind w:left="360" w:right="-143"/>
              <w:jc w:val="center"/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 w:rsidRPr="00150E9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университет</w:t>
            </w:r>
            <w:r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150E9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им. К.Л.</w:t>
            </w:r>
            <w:r w:rsidR="009053FA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Х</w:t>
            </w:r>
            <w:r w:rsidRPr="00150E9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>етагурова</w:t>
            </w:r>
          </w:p>
          <w:p w:rsidR="0000098F" w:rsidRDefault="009053FA" w:rsidP="0000098F">
            <w:pPr>
              <w:tabs>
                <w:tab w:val="left" w:pos="8222"/>
              </w:tabs>
              <w:rPr>
                <w:rFonts w:eastAsia="Calibri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538311" wp14:editId="1DD7D468">
                  <wp:simplePos x="4467225" y="628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5810" cy="7905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45" cy="79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098F" w:rsidRPr="00150E90" w:rsidRDefault="0000098F" w:rsidP="0000098F">
      <w:pPr>
        <w:shd w:val="clear" w:color="auto" w:fill="FFFFFF"/>
        <w:ind w:left="360"/>
        <w:rPr>
          <w:rFonts w:eastAsia="Calibri"/>
          <w:b/>
          <w:noProof/>
          <w:sz w:val="24"/>
          <w:szCs w:val="24"/>
          <w:lang w:eastAsia="en-US"/>
        </w:rPr>
      </w:pPr>
    </w:p>
    <w:p w:rsidR="00150E90" w:rsidRDefault="00150E90" w:rsidP="00F1682F">
      <w:pPr>
        <w:shd w:val="clear" w:color="auto" w:fill="FFFFFF"/>
        <w:ind w:left="360"/>
        <w:rPr>
          <w:rFonts w:eastAsia="Calibri"/>
          <w:b/>
          <w:noProof/>
          <w:sz w:val="24"/>
          <w:szCs w:val="24"/>
          <w:lang w:eastAsia="en-US"/>
        </w:rPr>
      </w:pPr>
    </w:p>
    <w:p w:rsidR="00590706" w:rsidRPr="00150E90" w:rsidRDefault="00590706" w:rsidP="0000098F">
      <w:pPr>
        <w:shd w:val="clear" w:color="auto" w:fill="FFFFFF"/>
        <w:tabs>
          <w:tab w:val="left" w:pos="8222"/>
        </w:tabs>
        <w:ind w:left="360"/>
        <w:rPr>
          <w:rFonts w:eastAsia="Calibri"/>
          <w:b/>
          <w:noProof/>
          <w:sz w:val="24"/>
          <w:szCs w:val="24"/>
          <w:lang w:eastAsia="en-US"/>
        </w:rPr>
      </w:pPr>
    </w:p>
    <w:p w:rsidR="00F1682F" w:rsidRPr="00150E90" w:rsidRDefault="007254DB" w:rsidP="0000098F">
      <w:pPr>
        <w:shd w:val="clear" w:color="auto" w:fill="FFFFFF"/>
        <w:tabs>
          <w:tab w:val="left" w:pos="6900"/>
        </w:tabs>
        <w:ind w:left="360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ab/>
      </w:r>
    </w:p>
    <w:p w:rsidR="00F52134" w:rsidRPr="00150E90" w:rsidRDefault="00F1682F" w:rsidP="00F52134">
      <w:pPr>
        <w:jc w:val="center"/>
        <w:rPr>
          <w:b/>
          <w:sz w:val="24"/>
          <w:szCs w:val="24"/>
        </w:rPr>
      </w:pPr>
      <w:r w:rsidRPr="00150E90">
        <w:rPr>
          <w:b/>
          <w:sz w:val="24"/>
          <w:szCs w:val="24"/>
        </w:rPr>
        <w:t xml:space="preserve">ИНФОРМАЦИОННОЕ ПИСЬМО </w:t>
      </w:r>
    </w:p>
    <w:p w:rsidR="00F1682F" w:rsidRPr="00150E90" w:rsidRDefault="00F1682F" w:rsidP="00F52134">
      <w:pPr>
        <w:jc w:val="center"/>
        <w:rPr>
          <w:b/>
          <w:sz w:val="24"/>
          <w:szCs w:val="24"/>
        </w:rPr>
      </w:pPr>
    </w:p>
    <w:p w:rsidR="000F2BF4" w:rsidRDefault="00F1682F" w:rsidP="00F1682F">
      <w:pPr>
        <w:ind w:firstLine="709"/>
        <w:jc w:val="center"/>
        <w:rPr>
          <w:b/>
          <w:sz w:val="24"/>
          <w:szCs w:val="24"/>
        </w:rPr>
      </w:pPr>
      <w:r w:rsidRPr="00150E90">
        <w:rPr>
          <w:b/>
          <w:sz w:val="24"/>
          <w:szCs w:val="24"/>
        </w:rPr>
        <w:t xml:space="preserve">МЕЖДУНАРОДНАЯ ШКОЛА-КОНФЕРЕНЦИЯ МОЛОДЫХ УЧЕНЫХ «КАВКАЗ В ЕГО ПРОШЛОМ И НАСТОЯЩЕМ: </w:t>
      </w:r>
    </w:p>
    <w:p w:rsidR="00F1682F" w:rsidRPr="00150E90" w:rsidRDefault="000F2BF4" w:rsidP="00F1682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ИСТОРИЯ, АРХЕОЛОГИЯ, КУЛЬТУРА»</w:t>
      </w:r>
    </w:p>
    <w:p w:rsidR="00772DB4" w:rsidRPr="00150E90" w:rsidRDefault="00772DB4" w:rsidP="00F52134">
      <w:pPr>
        <w:ind w:right="27"/>
        <w:jc w:val="center"/>
        <w:rPr>
          <w:b/>
          <w:sz w:val="24"/>
          <w:szCs w:val="24"/>
        </w:rPr>
      </w:pPr>
    </w:p>
    <w:p w:rsidR="00F1682F" w:rsidRPr="00150E90" w:rsidRDefault="00F1682F" w:rsidP="00F1682F">
      <w:pPr>
        <w:ind w:right="27"/>
        <w:jc w:val="center"/>
        <w:rPr>
          <w:b/>
          <w:sz w:val="24"/>
          <w:szCs w:val="24"/>
        </w:rPr>
      </w:pPr>
    </w:p>
    <w:p w:rsidR="000F2BF4" w:rsidRDefault="00F1682F" w:rsidP="000F2BF4">
      <w:pPr>
        <w:ind w:right="27" w:firstLine="708"/>
        <w:jc w:val="both"/>
        <w:rPr>
          <w:sz w:val="24"/>
          <w:szCs w:val="24"/>
        </w:rPr>
      </w:pPr>
      <w:r w:rsidRPr="00150E90">
        <w:rPr>
          <w:sz w:val="24"/>
          <w:szCs w:val="24"/>
        </w:rPr>
        <w:t xml:space="preserve">Северо-Осетинский институт гуманитарных и социальных исследований  </w:t>
      </w:r>
    </w:p>
    <w:p w:rsidR="00F1682F" w:rsidRDefault="00F1682F" w:rsidP="000F2BF4">
      <w:pPr>
        <w:ind w:right="27"/>
        <w:jc w:val="both"/>
        <w:rPr>
          <w:sz w:val="24"/>
          <w:szCs w:val="24"/>
        </w:rPr>
      </w:pPr>
      <w:proofErr w:type="gramStart"/>
      <w:r w:rsidRPr="00150E90">
        <w:rPr>
          <w:sz w:val="24"/>
          <w:szCs w:val="24"/>
        </w:rPr>
        <w:t xml:space="preserve">им. В.И. </w:t>
      </w:r>
      <w:proofErr w:type="spellStart"/>
      <w:r w:rsidRPr="00150E90">
        <w:rPr>
          <w:sz w:val="24"/>
          <w:szCs w:val="24"/>
        </w:rPr>
        <w:t>Абаева</w:t>
      </w:r>
      <w:proofErr w:type="spellEnd"/>
      <w:r w:rsidRPr="00150E90">
        <w:rPr>
          <w:sz w:val="24"/>
          <w:szCs w:val="24"/>
        </w:rPr>
        <w:t xml:space="preserve"> </w:t>
      </w:r>
      <w:r w:rsidR="00412462">
        <w:rPr>
          <w:sz w:val="24"/>
          <w:szCs w:val="24"/>
        </w:rPr>
        <w:t>и Северо-Осетинский государственный университет</w:t>
      </w:r>
      <w:r w:rsidRPr="00150E90">
        <w:rPr>
          <w:sz w:val="24"/>
          <w:szCs w:val="24"/>
        </w:rPr>
        <w:t xml:space="preserve"> им. К.Л. Хетагурова  </w:t>
      </w:r>
      <w:r w:rsidR="000F2BF4">
        <w:rPr>
          <w:sz w:val="24"/>
          <w:szCs w:val="24"/>
        </w:rPr>
        <w:t>проводят</w:t>
      </w:r>
      <w:r w:rsidR="000F2BF4" w:rsidRPr="000F2BF4">
        <w:rPr>
          <w:sz w:val="24"/>
          <w:szCs w:val="24"/>
        </w:rPr>
        <w:t xml:space="preserve"> </w:t>
      </w:r>
      <w:r w:rsidR="00F47EDA" w:rsidRPr="007B04A9">
        <w:rPr>
          <w:b/>
          <w:color w:val="000000" w:themeColor="text1"/>
          <w:sz w:val="24"/>
          <w:szCs w:val="24"/>
        </w:rPr>
        <w:t>10 -11</w:t>
      </w:r>
      <w:r w:rsidR="00C93C61" w:rsidRPr="007B04A9">
        <w:rPr>
          <w:b/>
          <w:color w:val="FF0000"/>
          <w:sz w:val="24"/>
          <w:szCs w:val="24"/>
        </w:rPr>
        <w:t xml:space="preserve"> </w:t>
      </w:r>
      <w:r w:rsidR="00DB0362" w:rsidRPr="007B04A9">
        <w:rPr>
          <w:b/>
          <w:sz w:val="24"/>
          <w:szCs w:val="24"/>
        </w:rPr>
        <w:t>февраля 2021</w:t>
      </w:r>
      <w:r w:rsidR="000F2BF4" w:rsidRPr="007B04A9">
        <w:rPr>
          <w:b/>
          <w:sz w:val="24"/>
          <w:szCs w:val="24"/>
        </w:rPr>
        <w:t xml:space="preserve"> года</w:t>
      </w:r>
      <w:r w:rsidR="000F2BF4" w:rsidRPr="000F2BF4">
        <w:rPr>
          <w:sz w:val="24"/>
          <w:szCs w:val="24"/>
        </w:rPr>
        <w:t xml:space="preserve"> в г. Владикавказ </w:t>
      </w:r>
      <w:r w:rsidR="00DB0362">
        <w:rPr>
          <w:sz w:val="24"/>
          <w:szCs w:val="24"/>
        </w:rPr>
        <w:t xml:space="preserve">ежегодную </w:t>
      </w:r>
      <w:r w:rsidR="009053FA">
        <w:rPr>
          <w:sz w:val="24"/>
          <w:szCs w:val="24"/>
        </w:rPr>
        <w:t>М</w:t>
      </w:r>
      <w:r w:rsidR="000F2BF4">
        <w:rPr>
          <w:sz w:val="24"/>
          <w:szCs w:val="24"/>
        </w:rPr>
        <w:t>еждународную</w:t>
      </w:r>
      <w:r w:rsidRPr="00150E90">
        <w:rPr>
          <w:sz w:val="24"/>
          <w:szCs w:val="24"/>
        </w:rPr>
        <w:t xml:space="preserve"> </w:t>
      </w:r>
      <w:r w:rsidR="000F2BF4">
        <w:rPr>
          <w:sz w:val="24"/>
          <w:szCs w:val="24"/>
        </w:rPr>
        <w:t xml:space="preserve"> школу</w:t>
      </w:r>
      <w:r w:rsidR="00564BA1" w:rsidRPr="00150E90">
        <w:rPr>
          <w:sz w:val="24"/>
          <w:szCs w:val="24"/>
        </w:rPr>
        <w:t>-</w:t>
      </w:r>
      <w:r w:rsidR="000F2BF4">
        <w:rPr>
          <w:sz w:val="24"/>
          <w:szCs w:val="24"/>
        </w:rPr>
        <w:t>конференцию</w:t>
      </w:r>
      <w:r w:rsidRPr="00150E90">
        <w:rPr>
          <w:sz w:val="24"/>
          <w:szCs w:val="24"/>
        </w:rPr>
        <w:t xml:space="preserve"> </w:t>
      </w:r>
      <w:r w:rsidRPr="009053FA">
        <w:rPr>
          <w:b/>
          <w:sz w:val="24"/>
          <w:szCs w:val="24"/>
        </w:rPr>
        <w:t>«Кавказ в его прошлом и настоящем: история, археология, культура»</w:t>
      </w:r>
      <w:r w:rsidRPr="00150E90">
        <w:rPr>
          <w:sz w:val="24"/>
          <w:szCs w:val="24"/>
        </w:rPr>
        <w:t>,</w:t>
      </w:r>
      <w:r w:rsidRPr="00150E90">
        <w:rPr>
          <w:b/>
          <w:sz w:val="24"/>
          <w:szCs w:val="24"/>
        </w:rPr>
        <w:t xml:space="preserve"> </w:t>
      </w:r>
      <w:r w:rsidR="00412462">
        <w:rPr>
          <w:sz w:val="24"/>
          <w:szCs w:val="24"/>
        </w:rPr>
        <w:t>посвященную</w:t>
      </w:r>
      <w:r w:rsidRPr="00150E90">
        <w:rPr>
          <w:sz w:val="24"/>
          <w:szCs w:val="24"/>
        </w:rPr>
        <w:t xml:space="preserve"> Дню</w:t>
      </w:r>
      <w:r w:rsidR="00412462">
        <w:rPr>
          <w:sz w:val="24"/>
          <w:szCs w:val="24"/>
        </w:rPr>
        <w:t xml:space="preserve"> российской </w:t>
      </w:r>
      <w:r w:rsidRPr="00150E90">
        <w:rPr>
          <w:sz w:val="24"/>
          <w:szCs w:val="24"/>
        </w:rPr>
        <w:t xml:space="preserve"> академической науки</w:t>
      </w:r>
      <w:r w:rsidR="00392EBB">
        <w:rPr>
          <w:sz w:val="24"/>
          <w:szCs w:val="24"/>
        </w:rPr>
        <w:t xml:space="preserve"> и 105</w:t>
      </w:r>
      <w:r w:rsidR="00236DBD">
        <w:rPr>
          <w:sz w:val="24"/>
          <w:szCs w:val="24"/>
        </w:rPr>
        <w:t>-л</w:t>
      </w:r>
      <w:r w:rsidR="00392EBB">
        <w:rPr>
          <w:sz w:val="24"/>
          <w:szCs w:val="24"/>
        </w:rPr>
        <w:t xml:space="preserve">етию со дня рождения крупного этнолога-кавказоведа, доктора исторических наук </w:t>
      </w:r>
      <w:r w:rsidR="00392EBB" w:rsidRPr="00392EBB">
        <w:rPr>
          <w:b/>
          <w:sz w:val="24"/>
          <w:szCs w:val="24"/>
        </w:rPr>
        <w:t>Бориса  Александровича Калоева</w:t>
      </w:r>
      <w:r w:rsidR="00236DBD">
        <w:rPr>
          <w:sz w:val="24"/>
          <w:szCs w:val="24"/>
        </w:rPr>
        <w:t>.</w:t>
      </w:r>
      <w:proofErr w:type="gramEnd"/>
    </w:p>
    <w:p w:rsidR="000F2BF4" w:rsidRPr="00150E90" w:rsidRDefault="000F2BF4" w:rsidP="00F1682F">
      <w:pPr>
        <w:ind w:right="27"/>
        <w:jc w:val="center"/>
        <w:rPr>
          <w:sz w:val="24"/>
          <w:szCs w:val="24"/>
        </w:rPr>
      </w:pPr>
    </w:p>
    <w:p w:rsidR="000F2BF4" w:rsidRPr="0000098F" w:rsidRDefault="000F2BF4" w:rsidP="000F2B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конференции включает </w:t>
      </w:r>
      <w:r w:rsidR="00392EBB">
        <w:rPr>
          <w:sz w:val="24"/>
          <w:szCs w:val="24"/>
        </w:rPr>
        <w:t xml:space="preserve">лекции и </w:t>
      </w:r>
      <w:r>
        <w:rPr>
          <w:sz w:val="24"/>
          <w:szCs w:val="24"/>
        </w:rPr>
        <w:t>мастер-классы ведущих ученых</w:t>
      </w:r>
      <w:r w:rsidR="000F2764">
        <w:rPr>
          <w:sz w:val="24"/>
          <w:szCs w:val="24"/>
        </w:rPr>
        <w:t xml:space="preserve"> СОИГСИ</w:t>
      </w:r>
      <w:r w:rsidR="00392EBB">
        <w:rPr>
          <w:sz w:val="24"/>
          <w:szCs w:val="24"/>
        </w:rPr>
        <w:t>,</w:t>
      </w:r>
      <w:r w:rsidR="00236DBD">
        <w:rPr>
          <w:sz w:val="24"/>
          <w:szCs w:val="24"/>
        </w:rPr>
        <w:t xml:space="preserve"> </w:t>
      </w:r>
      <w:r w:rsidR="009047D6">
        <w:rPr>
          <w:sz w:val="24"/>
          <w:szCs w:val="24"/>
        </w:rPr>
        <w:t>секционные заседания, экспертную оценку докладов молодых ученых.</w:t>
      </w:r>
      <w:r w:rsidR="0091205B">
        <w:rPr>
          <w:sz w:val="24"/>
          <w:szCs w:val="24"/>
        </w:rPr>
        <w:t xml:space="preserve"> </w:t>
      </w:r>
      <w:r w:rsidRPr="0000098F">
        <w:rPr>
          <w:sz w:val="24"/>
          <w:szCs w:val="24"/>
        </w:rPr>
        <w:t>К участию в Школе-конференции приглаша</w:t>
      </w:r>
      <w:r w:rsidR="00EF77EB">
        <w:rPr>
          <w:sz w:val="24"/>
          <w:szCs w:val="24"/>
        </w:rPr>
        <w:t xml:space="preserve">ются молодые ученые, аспиранты </w:t>
      </w:r>
      <w:r w:rsidRPr="0000098F">
        <w:rPr>
          <w:sz w:val="24"/>
          <w:szCs w:val="24"/>
        </w:rPr>
        <w:t xml:space="preserve">и  студенты. </w:t>
      </w:r>
    </w:p>
    <w:p w:rsidR="00F52134" w:rsidRPr="00150E90" w:rsidRDefault="00F52134" w:rsidP="00F1682F">
      <w:pPr>
        <w:ind w:right="27"/>
        <w:rPr>
          <w:b/>
          <w:bCs/>
          <w:sz w:val="24"/>
          <w:szCs w:val="24"/>
        </w:rPr>
      </w:pPr>
    </w:p>
    <w:p w:rsidR="00F52134" w:rsidRPr="00150E90" w:rsidRDefault="00F52134" w:rsidP="00F52134">
      <w:pPr>
        <w:tabs>
          <w:tab w:val="left" w:pos="284"/>
        </w:tabs>
        <w:ind w:left="284" w:right="252"/>
        <w:jc w:val="center"/>
        <w:rPr>
          <w:b/>
          <w:caps/>
          <w:sz w:val="24"/>
          <w:szCs w:val="24"/>
        </w:rPr>
      </w:pPr>
      <w:r w:rsidRPr="00150E90">
        <w:rPr>
          <w:b/>
          <w:caps/>
          <w:sz w:val="24"/>
          <w:szCs w:val="24"/>
        </w:rPr>
        <w:t>Осн</w:t>
      </w:r>
      <w:r w:rsidR="00F1682F" w:rsidRPr="00150E90">
        <w:rPr>
          <w:b/>
          <w:caps/>
          <w:sz w:val="24"/>
          <w:szCs w:val="24"/>
        </w:rPr>
        <w:t>овные направления школы-КОНФЕРЕНЦИИ</w:t>
      </w:r>
    </w:p>
    <w:p w:rsidR="004729C2" w:rsidRPr="00150E90" w:rsidRDefault="004729C2" w:rsidP="004729C2">
      <w:pPr>
        <w:tabs>
          <w:tab w:val="left" w:pos="284"/>
        </w:tabs>
        <w:ind w:left="284" w:right="252"/>
        <w:jc w:val="both"/>
        <w:rPr>
          <w:caps/>
          <w:sz w:val="24"/>
          <w:szCs w:val="24"/>
        </w:rPr>
      </w:pPr>
    </w:p>
    <w:p w:rsidR="00B06157" w:rsidRPr="00150E90" w:rsidRDefault="00B06157" w:rsidP="00B0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E90">
        <w:rPr>
          <w:color w:val="000000"/>
        </w:rPr>
        <w:t>- этногенетические и этнокультурные про</w:t>
      </w:r>
      <w:r w:rsidR="00F1682F" w:rsidRPr="00150E90">
        <w:rPr>
          <w:color w:val="000000"/>
        </w:rPr>
        <w:t>цессы на территории Северного</w:t>
      </w:r>
      <w:r w:rsidRPr="00150E90">
        <w:rPr>
          <w:color w:val="000000"/>
        </w:rPr>
        <w:t xml:space="preserve"> Кавказа в эпоху древности и средневековья;</w:t>
      </w:r>
    </w:p>
    <w:p w:rsidR="00B06157" w:rsidRPr="00150E90" w:rsidRDefault="00B06157" w:rsidP="00FB6AA0">
      <w:pPr>
        <w:ind w:firstLine="709"/>
        <w:rPr>
          <w:sz w:val="24"/>
          <w:szCs w:val="24"/>
        </w:rPr>
      </w:pPr>
      <w:r w:rsidRPr="00150E90">
        <w:rPr>
          <w:color w:val="000000"/>
          <w:sz w:val="24"/>
          <w:szCs w:val="24"/>
        </w:rPr>
        <w:t>- сохранение и изучение археологического, историко-культур</w:t>
      </w:r>
      <w:r w:rsidR="00FB6AA0" w:rsidRPr="00150E90">
        <w:rPr>
          <w:color w:val="000000"/>
          <w:sz w:val="24"/>
          <w:szCs w:val="24"/>
        </w:rPr>
        <w:t>ного и документального наследия; н</w:t>
      </w:r>
      <w:r w:rsidR="00FB6AA0" w:rsidRPr="00150E90">
        <w:rPr>
          <w:sz w:val="24"/>
          <w:szCs w:val="24"/>
        </w:rPr>
        <w:t>аучное наследие выдающихся исследователей Кавказа и их вклад историко-этнографическое кавказоведение;</w:t>
      </w:r>
    </w:p>
    <w:p w:rsidR="00B06157" w:rsidRPr="00150E90" w:rsidRDefault="00B06157" w:rsidP="00B0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E90">
        <w:rPr>
          <w:color w:val="000000"/>
        </w:rPr>
        <w:t>- этническая культура в условиях общественных трансформаций и внешних влияний;</w:t>
      </w:r>
    </w:p>
    <w:p w:rsidR="00B06157" w:rsidRPr="00150E90" w:rsidRDefault="00B06157" w:rsidP="00B0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E90">
        <w:rPr>
          <w:color w:val="000000"/>
        </w:rPr>
        <w:t>-  социокультурные механизмы формирования российской государственности  и общероссийской идентичности на Северном Кавказе;</w:t>
      </w:r>
    </w:p>
    <w:p w:rsidR="00B06157" w:rsidRPr="00150E90" w:rsidRDefault="00B06157" w:rsidP="00B0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E90">
        <w:rPr>
          <w:color w:val="000000"/>
        </w:rPr>
        <w:t>- современные политические, общественные и культурные  процессы в северокавказском регионе</w:t>
      </w:r>
    </w:p>
    <w:p w:rsidR="002B581B" w:rsidRDefault="00236DBD" w:rsidP="00392EBB">
      <w:pPr>
        <w:spacing w:before="100" w:beforeAutospacing="1" w:after="100" w:afterAutospacing="1"/>
        <w:ind w:firstLine="28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Рекомендованные экспертами статьи</w:t>
      </w:r>
      <w:r w:rsidR="008D592E">
        <w:rPr>
          <w:sz w:val="24"/>
          <w:szCs w:val="24"/>
        </w:rPr>
        <w:t xml:space="preserve"> </w:t>
      </w:r>
      <w:r w:rsidR="00F52134" w:rsidRPr="00150E90">
        <w:rPr>
          <w:sz w:val="24"/>
          <w:szCs w:val="24"/>
        </w:rPr>
        <w:t xml:space="preserve">будут опубликованы в научном журнале </w:t>
      </w:r>
      <w:r w:rsidR="00F52134" w:rsidRPr="00150E90">
        <w:rPr>
          <w:b/>
          <w:sz w:val="24"/>
          <w:szCs w:val="24"/>
        </w:rPr>
        <w:t xml:space="preserve">«Известия СОИГСИ. Школа молодых ученых», </w:t>
      </w:r>
      <w:proofErr w:type="spellStart"/>
      <w:r w:rsidR="00F52134" w:rsidRPr="00150E90">
        <w:rPr>
          <w:b/>
          <w:sz w:val="24"/>
          <w:szCs w:val="24"/>
        </w:rPr>
        <w:t>вып</w:t>
      </w:r>
      <w:proofErr w:type="spellEnd"/>
      <w:r w:rsidR="00F52134" w:rsidRPr="00150E90">
        <w:rPr>
          <w:b/>
          <w:sz w:val="24"/>
          <w:szCs w:val="24"/>
        </w:rPr>
        <w:t xml:space="preserve">. </w:t>
      </w:r>
      <w:r w:rsidR="007E720F">
        <w:rPr>
          <w:b/>
          <w:sz w:val="24"/>
          <w:szCs w:val="24"/>
        </w:rPr>
        <w:t>2</w:t>
      </w:r>
      <w:r w:rsidR="00392EBB">
        <w:rPr>
          <w:b/>
          <w:sz w:val="24"/>
          <w:szCs w:val="24"/>
        </w:rPr>
        <w:t>5-26</w:t>
      </w:r>
      <w:r w:rsidR="00F52134" w:rsidRPr="00150E90">
        <w:rPr>
          <w:b/>
          <w:sz w:val="24"/>
          <w:szCs w:val="24"/>
        </w:rPr>
        <w:t>.</w:t>
      </w:r>
      <w:r w:rsidR="00AD35BC" w:rsidRPr="00150E90">
        <w:rPr>
          <w:b/>
          <w:sz w:val="24"/>
          <w:szCs w:val="24"/>
        </w:rPr>
        <w:t xml:space="preserve">  </w:t>
      </w:r>
      <w:r w:rsidR="00AD35BC" w:rsidRPr="00150E90">
        <w:rPr>
          <w:color w:val="000000" w:themeColor="text1"/>
          <w:sz w:val="24"/>
          <w:szCs w:val="24"/>
        </w:rPr>
        <w:t>Материалы журнала размещаются в национальной информационно-аналитической системе</w:t>
      </w:r>
      <w:r w:rsidR="00AD35BC" w:rsidRPr="00150E90">
        <w:rPr>
          <w:rStyle w:val="apple-converted-space"/>
          <w:color w:val="000000" w:themeColor="text1"/>
          <w:sz w:val="24"/>
          <w:szCs w:val="24"/>
        </w:rPr>
        <w:t> </w:t>
      </w:r>
      <w:hyperlink r:id="rId9" w:tgtFrame="_blank" w:history="1">
        <w:r w:rsidR="00AD35BC" w:rsidRPr="00150E90">
          <w:rPr>
            <w:rStyle w:val="a3"/>
            <w:color w:val="000000" w:themeColor="text1"/>
            <w:sz w:val="24"/>
            <w:szCs w:val="24"/>
          </w:rPr>
          <w:t>РИНЦ</w:t>
        </w:r>
      </w:hyperlink>
      <w:r w:rsidR="002B581B" w:rsidRPr="00150E90">
        <w:rPr>
          <w:color w:val="000000" w:themeColor="text1"/>
          <w:sz w:val="24"/>
          <w:szCs w:val="24"/>
        </w:rPr>
        <w:t xml:space="preserve"> </w:t>
      </w:r>
      <w:r w:rsidR="007B04A9" w:rsidRPr="007B04A9">
        <w:rPr>
          <w:color w:val="000000" w:themeColor="text1"/>
          <w:sz w:val="24"/>
          <w:szCs w:val="24"/>
        </w:rPr>
        <w:t>(</w:t>
      </w:r>
      <w:r w:rsidR="00DB0362" w:rsidRPr="007B04A9">
        <w:rPr>
          <w:sz w:val="24"/>
          <w:szCs w:val="24"/>
          <w:lang w:val="en-US"/>
        </w:rPr>
        <w:t>ISSN</w:t>
      </w:r>
      <w:r w:rsidR="00DB0362" w:rsidRPr="007B04A9">
        <w:rPr>
          <w:sz w:val="24"/>
          <w:szCs w:val="24"/>
        </w:rPr>
        <w:t xml:space="preserve"> 2310-578</w:t>
      </w:r>
      <w:r w:rsidR="00DB0362" w:rsidRPr="007B04A9">
        <w:rPr>
          <w:sz w:val="24"/>
          <w:szCs w:val="24"/>
          <w:lang w:val="en-US"/>
        </w:rPr>
        <w:t>X</w:t>
      </w:r>
      <w:r w:rsidR="007B04A9" w:rsidRPr="007B04A9">
        <w:rPr>
          <w:sz w:val="24"/>
          <w:szCs w:val="24"/>
        </w:rPr>
        <w:t>)</w:t>
      </w:r>
      <w:r w:rsidR="00DB0362" w:rsidRPr="007B04A9">
        <w:rPr>
          <w:sz w:val="24"/>
          <w:szCs w:val="24"/>
        </w:rPr>
        <w:t>.</w:t>
      </w:r>
      <w:bookmarkStart w:id="0" w:name="_GoBack"/>
      <w:bookmarkEnd w:id="0"/>
    </w:p>
    <w:p w:rsidR="00DB0362" w:rsidRPr="00863D88" w:rsidRDefault="00DB0362" w:rsidP="00392EBB">
      <w:pPr>
        <w:pStyle w:val="a6"/>
      </w:pPr>
      <w:r>
        <w:t xml:space="preserve">Конференция проводится в режиме </w:t>
      </w:r>
      <w:r w:rsidR="004759EA">
        <w:rPr>
          <w:b/>
        </w:rPr>
        <w:t>о</w:t>
      </w:r>
      <w:r w:rsidRPr="001C3417">
        <w:rPr>
          <w:b/>
        </w:rPr>
        <w:t xml:space="preserve">нлайн </w:t>
      </w:r>
      <w:r>
        <w:t xml:space="preserve">на платформе </w:t>
      </w:r>
      <w:r w:rsidRPr="001C3417">
        <w:rPr>
          <w:b/>
          <w:lang w:val="en-US"/>
        </w:rPr>
        <w:t>Zoom</w:t>
      </w:r>
      <w:r w:rsidRPr="001C3417">
        <w:rPr>
          <w:b/>
        </w:rPr>
        <w:t>.</w:t>
      </w:r>
      <w:r w:rsidRPr="00DB0362">
        <w:t xml:space="preserve"> </w:t>
      </w:r>
    </w:p>
    <w:p w:rsidR="00392EBB" w:rsidRPr="00150E90" w:rsidRDefault="00131FEE" w:rsidP="00392EBB">
      <w:pPr>
        <w:pStyle w:val="a6"/>
        <w:rPr>
          <w:color w:val="000000" w:themeColor="text1"/>
        </w:rPr>
      </w:pPr>
      <w:r>
        <w:t>Участие в работе конференции и публикация материалов бесплатны.</w:t>
      </w:r>
    </w:p>
    <w:p w:rsidR="00F52134" w:rsidRPr="00150E90" w:rsidRDefault="00F52134" w:rsidP="006308DC">
      <w:pPr>
        <w:spacing w:before="100" w:beforeAutospacing="1" w:after="100" w:afterAutospacing="1"/>
        <w:ind w:firstLine="284"/>
        <w:jc w:val="center"/>
        <w:rPr>
          <w:b/>
          <w:sz w:val="24"/>
          <w:szCs w:val="24"/>
        </w:rPr>
      </w:pPr>
      <w:r w:rsidRPr="00150E90">
        <w:rPr>
          <w:b/>
          <w:sz w:val="24"/>
          <w:szCs w:val="24"/>
        </w:rPr>
        <w:t xml:space="preserve">ПРАВИЛА ОФОРМЛЕНИЯ </w:t>
      </w:r>
      <w:r w:rsidR="00F4505B" w:rsidRPr="00150E90">
        <w:rPr>
          <w:b/>
          <w:sz w:val="24"/>
          <w:szCs w:val="24"/>
        </w:rPr>
        <w:t>СТАТЕЙ</w:t>
      </w:r>
    </w:p>
    <w:p w:rsidR="00F47EDA" w:rsidRPr="007B04A9" w:rsidRDefault="007E720F" w:rsidP="00F52134">
      <w:pPr>
        <w:pStyle w:val="a4"/>
        <w:spacing w:line="240" w:lineRule="auto"/>
        <w:ind w:firstLine="284"/>
        <w:jc w:val="left"/>
        <w:rPr>
          <w:szCs w:val="24"/>
        </w:rPr>
      </w:pPr>
      <w:r>
        <w:rPr>
          <w:szCs w:val="24"/>
        </w:rPr>
        <w:t xml:space="preserve"> Название статьи, а</w:t>
      </w:r>
      <w:r w:rsidR="006C38A5" w:rsidRPr="00150E90">
        <w:rPr>
          <w:szCs w:val="24"/>
        </w:rPr>
        <w:t>ннотация</w:t>
      </w:r>
      <w:r w:rsidR="00392EBB">
        <w:rPr>
          <w:szCs w:val="24"/>
        </w:rPr>
        <w:t xml:space="preserve"> (100-150 слов)</w:t>
      </w:r>
      <w:r w:rsidR="006C38A5" w:rsidRPr="00150E90">
        <w:rPr>
          <w:szCs w:val="24"/>
        </w:rPr>
        <w:t xml:space="preserve"> и ключевые слова</w:t>
      </w:r>
      <w:r w:rsidR="00392EBB">
        <w:rPr>
          <w:szCs w:val="24"/>
        </w:rPr>
        <w:t>(5-7)</w:t>
      </w:r>
      <w:r w:rsidR="006C38A5" w:rsidRPr="00150E90">
        <w:rPr>
          <w:szCs w:val="24"/>
        </w:rPr>
        <w:t xml:space="preserve"> на русском и английском языках. </w:t>
      </w:r>
      <w:r w:rsidR="00F52134" w:rsidRPr="00150E90">
        <w:rPr>
          <w:szCs w:val="24"/>
        </w:rPr>
        <w:t xml:space="preserve">Объем – до </w:t>
      </w:r>
      <w:r w:rsidR="00F52134" w:rsidRPr="00150E90">
        <w:rPr>
          <w:b/>
          <w:szCs w:val="24"/>
        </w:rPr>
        <w:t>0,5</w:t>
      </w:r>
      <w:r w:rsidR="00F52134" w:rsidRPr="00150E90">
        <w:rPr>
          <w:szCs w:val="24"/>
        </w:rPr>
        <w:t xml:space="preserve"> </w:t>
      </w:r>
      <w:proofErr w:type="spellStart"/>
      <w:r w:rsidR="00F52134" w:rsidRPr="00150E90">
        <w:rPr>
          <w:szCs w:val="24"/>
        </w:rPr>
        <w:t>п.л</w:t>
      </w:r>
      <w:proofErr w:type="spellEnd"/>
      <w:r w:rsidR="00F52134" w:rsidRPr="00150E90">
        <w:rPr>
          <w:szCs w:val="24"/>
        </w:rPr>
        <w:t xml:space="preserve">. (14 </w:t>
      </w:r>
      <w:r w:rsidR="00F52134" w:rsidRPr="00150E90">
        <w:rPr>
          <w:szCs w:val="24"/>
          <w:lang w:val="en-US"/>
        </w:rPr>
        <w:t>Times</w:t>
      </w:r>
      <w:r w:rsidR="00F52134" w:rsidRPr="00150E90">
        <w:rPr>
          <w:szCs w:val="24"/>
        </w:rPr>
        <w:t xml:space="preserve"> </w:t>
      </w:r>
      <w:r w:rsidR="00F52134" w:rsidRPr="00150E90">
        <w:rPr>
          <w:szCs w:val="24"/>
          <w:lang w:val="en-US"/>
        </w:rPr>
        <w:t>New</w:t>
      </w:r>
      <w:r w:rsidR="00F52134" w:rsidRPr="00150E90">
        <w:rPr>
          <w:szCs w:val="24"/>
        </w:rPr>
        <w:t xml:space="preserve"> </w:t>
      </w:r>
      <w:r w:rsidR="00F52134" w:rsidRPr="00150E90">
        <w:rPr>
          <w:szCs w:val="24"/>
          <w:lang w:val="en-US"/>
        </w:rPr>
        <w:t>Roman</w:t>
      </w:r>
      <w:r w:rsidR="00F52134" w:rsidRPr="00150E90">
        <w:rPr>
          <w:szCs w:val="24"/>
        </w:rPr>
        <w:t xml:space="preserve">, 1,5 интервала, стандартные поля). Ссылки на источники (в порядке упоминания) приводятся в конце текста. В тексте в </w:t>
      </w:r>
      <w:r w:rsidR="00F52134" w:rsidRPr="00150E90">
        <w:rPr>
          <w:szCs w:val="24"/>
        </w:rPr>
        <w:lastRenderedPageBreak/>
        <w:t xml:space="preserve">квадратных скобках указывается номер источника и страница. Автоматические сноски не допускаются. </w:t>
      </w:r>
    </w:p>
    <w:p w:rsidR="00F52134" w:rsidRPr="00150E90" w:rsidRDefault="00F52134" w:rsidP="00F52134">
      <w:pPr>
        <w:pStyle w:val="a4"/>
        <w:spacing w:line="240" w:lineRule="auto"/>
        <w:ind w:firstLine="284"/>
        <w:jc w:val="left"/>
        <w:rPr>
          <w:szCs w:val="24"/>
        </w:rPr>
      </w:pPr>
      <w:r w:rsidRPr="00150E90">
        <w:rPr>
          <w:szCs w:val="24"/>
        </w:rPr>
        <w:t xml:space="preserve">Оргкомитет оставляет за собой право отклонять </w:t>
      </w:r>
      <w:r w:rsidR="00E67083" w:rsidRPr="00150E90">
        <w:rPr>
          <w:color w:val="000000" w:themeColor="text1"/>
          <w:szCs w:val="24"/>
        </w:rPr>
        <w:t xml:space="preserve">материалы </w:t>
      </w:r>
      <w:r w:rsidRPr="00150E90">
        <w:rPr>
          <w:szCs w:val="24"/>
        </w:rPr>
        <w:t>не соответствующие тематике школы-семинара, или превышающие установленный объем.</w:t>
      </w:r>
    </w:p>
    <w:p w:rsidR="000D7212" w:rsidRPr="00150E90" w:rsidRDefault="000D7212" w:rsidP="00F52134">
      <w:pPr>
        <w:pStyle w:val="a4"/>
        <w:spacing w:line="240" w:lineRule="auto"/>
        <w:ind w:firstLine="284"/>
        <w:jc w:val="left"/>
        <w:rPr>
          <w:szCs w:val="24"/>
        </w:rPr>
      </w:pPr>
    </w:p>
    <w:p w:rsidR="000D7212" w:rsidRPr="00150E90" w:rsidRDefault="000D7212" w:rsidP="00F52134">
      <w:pPr>
        <w:pStyle w:val="a4"/>
        <w:spacing w:line="240" w:lineRule="auto"/>
        <w:ind w:firstLine="284"/>
        <w:jc w:val="left"/>
        <w:rPr>
          <w:szCs w:val="24"/>
        </w:rPr>
      </w:pPr>
    </w:p>
    <w:p w:rsidR="00F52134" w:rsidRPr="00150E90" w:rsidRDefault="00F52134" w:rsidP="00F52134">
      <w:pPr>
        <w:pStyle w:val="1"/>
        <w:spacing w:line="240" w:lineRule="auto"/>
        <w:rPr>
          <w:szCs w:val="24"/>
        </w:rPr>
      </w:pPr>
      <w:r w:rsidRPr="00150E90">
        <w:rPr>
          <w:szCs w:val="24"/>
        </w:rPr>
        <w:t>ОБРАЗЦЫ ОФОРМЛЕНИЯ СНОСОК</w:t>
      </w:r>
    </w:p>
    <w:p w:rsidR="00772DB4" w:rsidRPr="00150E90" w:rsidRDefault="00772DB4" w:rsidP="00772DB4">
      <w:pPr>
        <w:rPr>
          <w:sz w:val="24"/>
          <w:szCs w:val="24"/>
        </w:rPr>
      </w:pPr>
    </w:p>
    <w:p w:rsidR="00F52134" w:rsidRPr="00150E90" w:rsidRDefault="00F52134" w:rsidP="00F52134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50E90">
        <w:rPr>
          <w:sz w:val="24"/>
          <w:szCs w:val="24"/>
        </w:rPr>
        <w:t xml:space="preserve">Бердяев Н.А. Судьба России. М., 1991. </w:t>
      </w:r>
    </w:p>
    <w:p w:rsidR="00F52134" w:rsidRPr="00150E90" w:rsidRDefault="00F52134" w:rsidP="00F52134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proofErr w:type="spellStart"/>
      <w:r w:rsidRPr="00150E90">
        <w:rPr>
          <w:sz w:val="24"/>
          <w:szCs w:val="24"/>
        </w:rPr>
        <w:t>Якимец</w:t>
      </w:r>
      <w:proofErr w:type="spellEnd"/>
      <w:r w:rsidRPr="00150E90">
        <w:rPr>
          <w:sz w:val="24"/>
          <w:szCs w:val="24"/>
        </w:rPr>
        <w:t xml:space="preserve"> В.Н., </w:t>
      </w:r>
      <w:proofErr w:type="spellStart"/>
      <w:r w:rsidRPr="00150E90">
        <w:rPr>
          <w:sz w:val="24"/>
          <w:szCs w:val="24"/>
        </w:rPr>
        <w:t>Никовская</w:t>
      </w:r>
      <w:proofErr w:type="spellEnd"/>
      <w:r w:rsidRPr="00150E90">
        <w:rPr>
          <w:sz w:val="24"/>
          <w:szCs w:val="24"/>
        </w:rPr>
        <w:t xml:space="preserve"> Л.И. Сложносоставные конфликты // Социологические исследования. 2005. №</w:t>
      </w:r>
      <w:r w:rsidR="00EF77EB">
        <w:rPr>
          <w:sz w:val="24"/>
          <w:szCs w:val="24"/>
        </w:rPr>
        <w:t xml:space="preserve"> </w:t>
      </w:r>
      <w:r w:rsidRPr="00150E90">
        <w:rPr>
          <w:sz w:val="24"/>
          <w:szCs w:val="24"/>
        </w:rPr>
        <w:t xml:space="preserve">8. </w:t>
      </w:r>
    </w:p>
    <w:p w:rsidR="00F52134" w:rsidRPr="00150E90" w:rsidRDefault="00F52134" w:rsidP="00F52134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50E90">
        <w:rPr>
          <w:sz w:val="24"/>
          <w:szCs w:val="24"/>
        </w:rPr>
        <w:t xml:space="preserve">Государственный архив Российской Федерации (далее – ГАРФ). Ф. Р-7021. Оп. 16. Д. </w:t>
      </w:r>
      <w:smartTag w:uri="urn:schemas-microsoft-com:office:smarttags" w:element="metricconverter">
        <w:smartTagPr>
          <w:attr w:name="ProductID" w:val="1. Л"/>
        </w:smartTagPr>
        <w:r w:rsidRPr="00150E90">
          <w:rPr>
            <w:sz w:val="24"/>
            <w:szCs w:val="24"/>
          </w:rPr>
          <w:t>1. Л</w:t>
        </w:r>
      </w:smartTag>
      <w:r w:rsidRPr="00150E90">
        <w:rPr>
          <w:sz w:val="24"/>
          <w:szCs w:val="24"/>
        </w:rPr>
        <w:t>. 3.</w:t>
      </w:r>
    </w:p>
    <w:p w:rsidR="00F52134" w:rsidRPr="00150E90" w:rsidRDefault="00F52134" w:rsidP="00F52134">
      <w:pPr>
        <w:pStyle w:val="2"/>
        <w:tabs>
          <w:tab w:val="left" w:pos="0"/>
        </w:tabs>
        <w:spacing w:line="240" w:lineRule="auto"/>
        <w:ind w:right="-31" w:firstLine="709"/>
        <w:jc w:val="both"/>
        <w:rPr>
          <w:sz w:val="24"/>
          <w:szCs w:val="24"/>
        </w:rPr>
      </w:pPr>
    </w:p>
    <w:p w:rsidR="00F52134" w:rsidRPr="00150E90" w:rsidRDefault="00F52134" w:rsidP="00A7570C">
      <w:pPr>
        <w:ind w:left="-436" w:firstLine="436"/>
        <w:jc w:val="center"/>
        <w:rPr>
          <w:sz w:val="24"/>
          <w:szCs w:val="24"/>
        </w:rPr>
      </w:pPr>
      <w:r w:rsidRPr="00150E90">
        <w:rPr>
          <w:sz w:val="24"/>
          <w:szCs w:val="24"/>
        </w:rPr>
        <w:t>Регистрационная карта на участие  в работе школы-семинара принимается</w:t>
      </w:r>
      <w:r w:rsidRPr="00150E90">
        <w:rPr>
          <w:b/>
          <w:sz w:val="24"/>
          <w:szCs w:val="24"/>
        </w:rPr>
        <w:t xml:space="preserve"> </w:t>
      </w:r>
      <w:r w:rsidRPr="00150E90">
        <w:rPr>
          <w:bCs/>
          <w:sz w:val="24"/>
          <w:szCs w:val="24"/>
        </w:rPr>
        <w:t>О</w:t>
      </w:r>
      <w:r w:rsidRPr="00150E90">
        <w:rPr>
          <w:sz w:val="24"/>
          <w:szCs w:val="24"/>
        </w:rPr>
        <w:t>ргкомитетом</w:t>
      </w:r>
    </w:p>
    <w:p w:rsidR="001D675E" w:rsidRDefault="00F52134" w:rsidP="001D675E">
      <w:pPr>
        <w:tabs>
          <w:tab w:val="left" w:pos="2410"/>
        </w:tabs>
        <w:rPr>
          <w:sz w:val="24"/>
          <w:szCs w:val="24"/>
        </w:rPr>
      </w:pPr>
      <w:r w:rsidRPr="00150E90">
        <w:rPr>
          <w:b/>
          <w:bCs/>
          <w:sz w:val="24"/>
          <w:szCs w:val="24"/>
          <w:u w:val="single"/>
        </w:rPr>
        <w:t xml:space="preserve">до </w:t>
      </w:r>
      <w:r w:rsidR="00863D88">
        <w:rPr>
          <w:b/>
          <w:bCs/>
          <w:sz w:val="24"/>
          <w:szCs w:val="24"/>
          <w:u w:val="single"/>
        </w:rPr>
        <w:t>4</w:t>
      </w:r>
      <w:r w:rsidR="00E5021F">
        <w:rPr>
          <w:b/>
          <w:bCs/>
          <w:sz w:val="24"/>
          <w:szCs w:val="24"/>
          <w:u w:val="single"/>
        </w:rPr>
        <w:t xml:space="preserve"> </w:t>
      </w:r>
      <w:r w:rsidR="00590706" w:rsidRPr="00150E90">
        <w:rPr>
          <w:b/>
          <w:bCs/>
          <w:sz w:val="24"/>
          <w:szCs w:val="24"/>
          <w:u w:val="single"/>
        </w:rPr>
        <w:t xml:space="preserve"> </w:t>
      </w:r>
      <w:r w:rsidR="00392EBB">
        <w:rPr>
          <w:b/>
          <w:bCs/>
          <w:sz w:val="24"/>
          <w:szCs w:val="24"/>
          <w:u w:val="single"/>
        </w:rPr>
        <w:t>февраля 2021</w:t>
      </w:r>
      <w:r w:rsidRPr="00150E90">
        <w:rPr>
          <w:b/>
          <w:bCs/>
          <w:sz w:val="24"/>
          <w:szCs w:val="24"/>
          <w:u w:val="single"/>
        </w:rPr>
        <w:t xml:space="preserve"> г.</w:t>
      </w:r>
      <w:r w:rsidRPr="00150E90">
        <w:rPr>
          <w:bCs/>
          <w:sz w:val="24"/>
          <w:szCs w:val="24"/>
        </w:rPr>
        <w:t xml:space="preserve"> </w:t>
      </w:r>
      <w:r w:rsidRPr="00150E90">
        <w:rPr>
          <w:sz w:val="24"/>
          <w:szCs w:val="24"/>
        </w:rPr>
        <w:t xml:space="preserve">прикрепленным файлом по </w:t>
      </w:r>
      <w:proofErr w:type="gramStart"/>
      <w:r w:rsidRPr="00150E90">
        <w:rPr>
          <w:sz w:val="24"/>
          <w:szCs w:val="24"/>
        </w:rPr>
        <w:t>е</w:t>
      </w:r>
      <w:proofErr w:type="gramEnd"/>
      <w:r w:rsidRPr="00150E90">
        <w:rPr>
          <w:sz w:val="24"/>
          <w:szCs w:val="24"/>
        </w:rPr>
        <w:t>-</w:t>
      </w:r>
      <w:r w:rsidRPr="00150E90">
        <w:rPr>
          <w:sz w:val="24"/>
          <w:szCs w:val="24"/>
          <w:lang w:val="en-US"/>
        </w:rPr>
        <w:t>mail</w:t>
      </w:r>
      <w:r w:rsidRPr="00150E90">
        <w:rPr>
          <w:sz w:val="24"/>
          <w:szCs w:val="24"/>
        </w:rPr>
        <w:t xml:space="preserve">: </w:t>
      </w:r>
      <w:hyperlink r:id="rId10" w:history="1">
        <w:r w:rsidR="00E5021F" w:rsidRPr="00EE3156">
          <w:rPr>
            <w:rStyle w:val="a3"/>
            <w:sz w:val="24"/>
            <w:szCs w:val="24"/>
            <w:lang w:val="en-US"/>
          </w:rPr>
          <w:t>soigsi</w:t>
        </w:r>
        <w:r w:rsidR="00E5021F" w:rsidRPr="00EE3156">
          <w:rPr>
            <w:rStyle w:val="a3"/>
            <w:sz w:val="24"/>
            <w:szCs w:val="24"/>
          </w:rPr>
          <w:t>.</w:t>
        </w:r>
        <w:r w:rsidR="00E5021F" w:rsidRPr="00EE3156">
          <w:rPr>
            <w:rStyle w:val="a3"/>
            <w:sz w:val="24"/>
            <w:szCs w:val="24"/>
            <w:lang w:val="en-US"/>
          </w:rPr>
          <w:t>conf</w:t>
        </w:r>
        <w:r w:rsidR="00E5021F" w:rsidRPr="00EE3156">
          <w:rPr>
            <w:rStyle w:val="a3"/>
            <w:sz w:val="24"/>
            <w:szCs w:val="24"/>
          </w:rPr>
          <w:t>@</w:t>
        </w:r>
        <w:r w:rsidR="00E5021F" w:rsidRPr="00EE3156">
          <w:rPr>
            <w:rStyle w:val="a3"/>
            <w:sz w:val="24"/>
            <w:szCs w:val="24"/>
            <w:lang w:val="en-US"/>
          </w:rPr>
          <w:t>mail</w:t>
        </w:r>
        <w:r w:rsidR="00E5021F" w:rsidRPr="00EE3156">
          <w:rPr>
            <w:rStyle w:val="a3"/>
            <w:sz w:val="24"/>
            <w:szCs w:val="24"/>
          </w:rPr>
          <w:t>.</w:t>
        </w:r>
        <w:proofErr w:type="spellStart"/>
        <w:r w:rsidR="00E5021F" w:rsidRPr="00EE315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D675E" w:rsidRPr="00150E90">
        <w:rPr>
          <w:sz w:val="24"/>
          <w:szCs w:val="24"/>
        </w:rPr>
        <w:t>;</w:t>
      </w:r>
    </w:p>
    <w:p w:rsidR="00E5021F" w:rsidRPr="00150E90" w:rsidRDefault="00E5021F" w:rsidP="001D675E">
      <w:pPr>
        <w:tabs>
          <w:tab w:val="left" w:pos="2410"/>
        </w:tabs>
        <w:rPr>
          <w:i/>
          <w:iCs/>
        </w:rPr>
      </w:pPr>
    </w:p>
    <w:p w:rsidR="00F52134" w:rsidRPr="00150E90" w:rsidRDefault="00F52134" w:rsidP="00F52134">
      <w:pPr>
        <w:ind w:left="-720" w:firstLine="709"/>
        <w:jc w:val="center"/>
        <w:rPr>
          <w:sz w:val="24"/>
          <w:szCs w:val="24"/>
        </w:rPr>
      </w:pPr>
      <w:r w:rsidRPr="00150E90">
        <w:rPr>
          <w:sz w:val="24"/>
          <w:szCs w:val="24"/>
        </w:rPr>
        <w:t xml:space="preserve"> или по почтовому</w:t>
      </w:r>
      <w:r w:rsidR="002B25A2" w:rsidRPr="00150E90">
        <w:rPr>
          <w:sz w:val="24"/>
          <w:szCs w:val="24"/>
        </w:rPr>
        <w:t xml:space="preserve"> </w:t>
      </w:r>
      <w:r w:rsidRPr="00150E90">
        <w:rPr>
          <w:sz w:val="24"/>
          <w:szCs w:val="24"/>
        </w:rPr>
        <w:t xml:space="preserve">адресу: </w:t>
      </w:r>
      <w:smartTag w:uri="urn:schemas-microsoft-com:office:smarttags" w:element="metricconverter">
        <w:smartTagPr>
          <w:attr w:name="ProductID" w:val="362040 г"/>
        </w:smartTagPr>
        <w:r w:rsidRPr="00150E90">
          <w:rPr>
            <w:sz w:val="24"/>
            <w:szCs w:val="24"/>
          </w:rPr>
          <w:t>362040 г</w:t>
        </w:r>
      </w:smartTag>
      <w:r w:rsidRPr="00150E90">
        <w:rPr>
          <w:sz w:val="24"/>
          <w:szCs w:val="24"/>
        </w:rPr>
        <w:t xml:space="preserve">. Владикавказ, пр. Мира, 10, СОИГСИ, </w:t>
      </w:r>
      <w:proofErr w:type="spellStart"/>
      <w:r w:rsidRPr="00150E90">
        <w:rPr>
          <w:sz w:val="24"/>
          <w:szCs w:val="24"/>
        </w:rPr>
        <w:t>Гутиевой</w:t>
      </w:r>
      <w:proofErr w:type="spellEnd"/>
      <w:r w:rsidRPr="00150E90">
        <w:rPr>
          <w:sz w:val="24"/>
          <w:szCs w:val="24"/>
        </w:rPr>
        <w:t xml:space="preserve"> Э.Ш.</w:t>
      </w:r>
    </w:p>
    <w:p w:rsidR="00F52134" w:rsidRPr="00150E90" w:rsidRDefault="00F52134" w:rsidP="00F52134">
      <w:pPr>
        <w:ind w:left="-720" w:firstLine="709"/>
        <w:jc w:val="center"/>
        <w:rPr>
          <w:sz w:val="24"/>
          <w:szCs w:val="24"/>
        </w:rPr>
      </w:pPr>
      <w:r w:rsidRPr="00150E90">
        <w:rPr>
          <w:sz w:val="24"/>
          <w:szCs w:val="24"/>
        </w:rPr>
        <w:t>(с пометкой «День академической науки»).</w:t>
      </w:r>
    </w:p>
    <w:p w:rsidR="00F52134" w:rsidRPr="00150E90" w:rsidRDefault="00F52134" w:rsidP="00F52134">
      <w:pPr>
        <w:pStyle w:val="21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52134" w:rsidRPr="00150E90" w:rsidTr="00F521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34" w:rsidRPr="00150E90" w:rsidRDefault="00F52134">
            <w:pPr>
              <w:pStyle w:val="21"/>
              <w:ind w:firstLine="0"/>
              <w:jc w:val="center"/>
              <w:rPr>
                <w:b/>
                <w:caps/>
              </w:rPr>
            </w:pPr>
            <w:r w:rsidRPr="00150E90">
              <w:rPr>
                <w:b/>
                <w:caps/>
              </w:rPr>
              <w:t>Регистрационная карта</w:t>
            </w:r>
          </w:p>
          <w:p w:rsidR="00F52134" w:rsidRPr="00150E90" w:rsidRDefault="00564BA1" w:rsidP="00564BA1">
            <w:pPr>
              <w:ind w:right="27"/>
              <w:jc w:val="center"/>
              <w:rPr>
                <w:sz w:val="24"/>
                <w:szCs w:val="24"/>
              </w:rPr>
            </w:pPr>
            <w:r w:rsidRPr="00150E90">
              <w:rPr>
                <w:sz w:val="24"/>
                <w:szCs w:val="24"/>
              </w:rPr>
              <w:t>участника международной  школы</w:t>
            </w:r>
            <w:r w:rsidR="00150E90" w:rsidRPr="00150E90">
              <w:rPr>
                <w:sz w:val="24"/>
                <w:szCs w:val="24"/>
              </w:rPr>
              <w:t xml:space="preserve"> </w:t>
            </w:r>
            <w:r w:rsidRPr="00150E90">
              <w:rPr>
                <w:sz w:val="24"/>
                <w:szCs w:val="24"/>
              </w:rPr>
              <w:t>- конференции «Кавказ в его прошлом и настоящем: история, археология, культура»,</w:t>
            </w:r>
            <w:r w:rsidRPr="00150E90">
              <w:rPr>
                <w:b/>
                <w:sz w:val="24"/>
                <w:szCs w:val="24"/>
              </w:rPr>
              <w:t xml:space="preserve"> </w:t>
            </w:r>
            <w:r w:rsidRPr="00150E90">
              <w:rPr>
                <w:sz w:val="24"/>
                <w:szCs w:val="24"/>
              </w:rPr>
              <w:t>посвященной Дню академической науки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Фамилия:___________________________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Имя, отчество:_______________________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Организация: 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Ученая степень, звание: 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Должность:__________________________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Почтовый адрес, индекс_______________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____________________________________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Телефон: ____________________________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Факс: _______________________________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E-</w:t>
            </w:r>
            <w:proofErr w:type="spellStart"/>
            <w:r w:rsidRPr="00150E90">
              <w:t>mail</w:t>
            </w:r>
            <w:proofErr w:type="spellEnd"/>
            <w:r w:rsidRPr="00150E90">
              <w:t>: ______________________________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Форма участия:</w:t>
            </w:r>
            <w:r w:rsidR="006308DC" w:rsidRPr="00150E90">
              <w:rPr>
                <w:b/>
              </w:rPr>
              <w:t xml:space="preserve"> 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Название доклада: 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____________________________________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____________________________________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  <w:r w:rsidRPr="00150E90">
              <w:t>Соавторы:</w:t>
            </w:r>
          </w:p>
          <w:p w:rsidR="00F52134" w:rsidRPr="00150E90" w:rsidRDefault="00F52134">
            <w:pPr>
              <w:pStyle w:val="21"/>
              <w:ind w:firstLine="0"/>
              <w:jc w:val="left"/>
            </w:pPr>
          </w:p>
        </w:tc>
      </w:tr>
    </w:tbl>
    <w:p w:rsidR="00F52134" w:rsidRPr="00150E90" w:rsidRDefault="00F52134" w:rsidP="00F52134">
      <w:pPr>
        <w:pStyle w:val="21"/>
        <w:ind w:firstLine="0"/>
        <w:jc w:val="left"/>
      </w:pPr>
      <w:r w:rsidRPr="00150E90">
        <w:t>По вопросам обращаться по телефону:</w:t>
      </w:r>
    </w:p>
    <w:p w:rsidR="00F52134" w:rsidRPr="00150E90" w:rsidRDefault="00F52134" w:rsidP="00F52134">
      <w:pPr>
        <w:tabs>
          <w:tab w:val="left" w:pos="4253"/>
        </w:tabs>
        <w:rPr>
          <w:i/>
          <w:sz w:val="24"/>
          <w:szCs w:val="24"/>
        </w:rPr>
      </w:pPr>
      <w:r w:rsidRPr="00150E90">
        <w:rPr>
          <w:sz w:val="24"/>
          <w:szCs w:val="24"/>
        </w:rPr>
        <w:t>+7 (8672) 53</w:t>
      </w:r>
      <w:r w:rsidR="00590706" w:rsidRPr="00150E90">
        <w:rPr>
          <w:sz w:val="24"/>
          <w:szCs w:val="24"/>
        </w:rPr>
        <w:t>-</w:t>
      </w:r>
      <w:r w:rsidRPr="00150E90">
        <w:rPr>
          <w:sz w:val="24"/>
          <w:szCs w:val="24"/>
        </w:rPr>
        <w:t>13</w:t>
      </w:r>
      <w:r w:rsidR="00590706" w:rsidRPr="00150E90">
        <w:rPr>
          <w:sz w:val="24"/>
          <w:szCs w:val="24"/>
        </w:rPr>
        <w:t>-</w:t>
      </w:r>
      <w:r w:rsidRPr="00150E90">
        <w:rPr>
          <w:sz w:val="24"/>
          <w:szCs w:val="24"/>
        </w:rPr>
        <w:t>27; 8 </w:t>
      </w:r>
      <w:r w:rsidR="00590706" w:rsidRPr="00150E90">
        <w:rPr>
          <w:sz w:val="24"/>
          <w:szCs w:val="24"/>
        </w:rPr>
        <w:t>-</w:t>
      </w:r>
      <w:r w:rsidRPr="00150E90">
        <w:rPr>
          <w:sz w:val="24"/>
          <w:szCs w:val="24"/>
        </w:rPr>
        <w:t>919 </w:t>
      </w:r>
      <w:r w:rsidR="00590706" w:rsidRPr="00150E90">
        <w:rPr>
          <w:sz w:val="24"/>
          <w:szCs w:val="24"/>
        </w:rPr>
        <w:t>-</w:t>
      </w:r>
      <w:r w:rsidRPr="00150E90">
        <w:rPr>
          <w:sz w:val="24"/>
          <w:szCs w:val="24"/>
        </w:rPr>
        <w:t>421</w:t>
      </w:r>
      <w:r w:rsidR="00590706" w:rsidRPr="00150E90">
        <w:rPr>
          <w:sz w:val="24"/>
          <w:szCs w:val="24"/>
        </w:rPr>
        <w:t>-</w:t>
      </w:r>
      <w:r w:rsidRPr="00150E90">
        <w:rPr>
          <w:sz w:val="24"/>
          <w:szCs w:val="24"/>
        </w:rPr>
        <w:t xml:space="preserve"> 00 </w:t>
      </w:r>
      <w:r w:rsidR="00590706" w:rsidRPr="00150E90">
        <w:rPr>
          <w:sz w:val="24"/>
          <w:szCs w:val="24"/>
        </w:rPr>
        <w:t>-</w:t>
      </w:r>
      <w:r w:rsidRPr="00150E90">
        <w:rPr>
          <w:sz w:val="24"/>
          <w:szCs w:val="24"/>
        </w:rPr>
        <w:t>81 –</w:t>
      </w:r>
      <w:r w:rsidR="00A7570C" w:rsidRPr="00150E90">
        <w:rPr>
          <w:sz w:val="24"/>
          <w:szCs w:val="24"/>
        </w:rPr>
        <w:t xml:space="preserve"> </w:t>
      </w:r>
      <w:proofErr w:type="spellStart"/>
      <w:r w:rsidRPr="00150E90">
        <w:rPr>
          <w:sz w:val="24"/>
          <w:szCs w:val="24"/>
        </w:rPr>
        <w:t>Гутиева</w:t>
      </w:r>
      <w:proofErr w:type="spellEnd"/>
      <w:r w:rsidRPr="00150E90">
        <w:rPr>
          <w:sz w:val="24"/>
          <w:szCs w:val="24"/>
        </w:rPr>
        <w:t xml:space="preserve"> Эльвира </w:t>
      </w:r>
      <w:proofErr w:type="spellStart"/>
      <w:r w:rsidRPr="00150E90">
        <w:rPr>
          <w:sz w:val="24"/>
          <w:szCs w:val="24"/>
        </w:rPr>
        <w:t>Шамильевна</w:t>
      </w:r>
      <w:proofErr w:type="spellEnd"/>
      <w:r w:rsidR="00A7570C" w:rsidRPr="00150E90">
        <w:rPr>
          <w:sz w:val="24"/>
          <w:szCs w:val="24"/>
        </w:rPr>
        <w:t xml:space="preserve"> </w:t>
      </w:r>
      <w:r w:rsidRPr="00150E90">
        <w:rPr>
          <w:sz w:val="24"/>
          <w:szCs w:val="24"/>
        </w:rPr>
        <w:t xml:space="preserve">– </w:t>
      </w:r>
      <w:proofErr w:type="spellStart"/>
      <w:r w:rsidR="00590706" w:rsidRPr="00150E90">
        <w:rPr>
          <w:sz w:val="24"/>
          <w:szCs w:val="24"/>
        </w:rPr>
        <w:t>ки</w:t>
      </w:r>
      <w:r w:rsidR="00E67083" w:rsidRPr="00150E90">
        <w:rPr>
          <w:sz w:val="24"/>
          <w:szCs w:val="24"/>
        </w:rPr>
        <w:t>н</w:t>
      </w:r>
      <w:proofErr w:type="spellEnd"/>
      <w:r w:rsidR="00E67083" w:rsidRPr="00150E90">
        <w:rPr>
          <w:sz w:val="24"/>
          <w:szCs w:val="24"/>
        </w:rPr>
        <w:t xml:space="preserve"> </w:t>
      </w:r>
      <w:r w:rsidRPr="00150E90">
        <w:rPr>
          <w:sz w:val="24"/>
          <w:szCs w:val="24"/>
        </w:rPr>
        <w:t>зав.</w:t>
      </w:r>
      <w:r w:rsidR="00E67083" w:rsidRPr="00150E90">
        <w:rPr>
          <w:sz w:val="24"/>
          <w:szCs w:val="24"/>
        </w:rPr>
        <w:t xml:space="preserve"> </w:t>
      </w:r>
      <w:r w:rsidR="002B25A2" w:rsidRPr="00150E90">
        <w:rPr>
          <w:sz w:val="24"/>
          <w:szCs w:val="24"/>
        </w:rPr>
        <w:t>НОЦ</w:t>
      </w:r>
      <w:r w:rsidRPr="00150E90">
        <w:rPr>
          <w:sz w:val="24"/>
          <w:szCs w:val="24"/>
        </w:rPr>
        <w:t xml:space="preserve"> СОИГСИ;</w:t>
      </w:r>
      <w:r w:rsidRPr="00150E90">
        <w:rPr>
          <w:i/>
          <w:sz w:val="24"/>
          <w:szCs w:val="24"/>
        </w:rPr>
        <w:t xml:space="preserve"> </w:t>
      </w:r>
    </w:p>
    <w:p w:rsidR="00F52134" w:rsidRPr="00150E90" w:rsidRDefault="00F52134" w:rsidP="00F52134">
      <w:pPr>
        <w:tabs>
          <w:tab w:val="left" w:pos="4253"/>
        </w:tabs>
        <w:rPr>
          <w:sz w:val="24"/>
          <w:szCs w:val="24"/>
        </w:rPr>
      </w:pPr>
      <w:r w:rsidRPr="00150E90">
        <w:rPr>
          <w:i/>
          <w:sz w:val="24"/>
          <w:szCs w:val="24"/>
        </w:rPr>
        <w:t>тел./факс</w:t>
      </w:r>
      <w:r w:rsidRPr="00150E90">
        <w:rPr>
          <w:sz w:val="24"/>
          <w:szCs w:val="24"/>
        </w:rPr>
        <w:t>: 8(8672) 53</w:t>
      </w:r>
      <w:r w:rsidR="00E320B1">
        <w:rPr>
          <w:sz w:val="24"/>
          <w:szCs w:val="24"/>
        </w:rPr>
        <w:t>-</w:t>
      </w:r>
      <w:r w:rsidRPr="00150E90">
        <w:rPr>
          <w:sz w:val="24"/>
          <w:szCs w:val="24"/>
        </w:rPr>
        <w:t>69</w:t>
      </w:r>
      <w:r w:rsidR="00E320B1">
        <w:rPr>
          <w:sz w:val="24"/>
          <w:szCs w:val="24"/>
        </w:rPr>
        <w:t>-</w:t>
      </w:r>
      <w:r w:rsidRPr="00150E90">
        <w:rPr>
          <w:sz w:val="24"/>
          <w:szCs w:val="24"/>
        </w:rPr>
        <w:t>61</w:t>
      </w:r>
    </w:p>
    <w:p w:rsidR="00F52134" w:rsidRPr="00150E90" w:rsidRDefault="00F52134" w:rsidP="00F52134">
      <w:pPr>
        <w:rPr>
          <w:sz w:val="24"/>
          <w:szCs w:val="24"/>
        </w:rPr>
      </w:pPr>
      <w:r w:rsidRPr="00150E90">
        <w:rPr>
          <w:i/>
          <w:sz w:val="24"/>
          <w:szCs w:val="24"/>
        </w:rPr>
        <w:t>по электронной почте</w:t>
      </w:r>
      <w:r w:rsidRPr="00150E90">
        <w:rPr>
          <w:sz w:val="24"/>
          <w:szCs w:val="24"/>
        </w:rPr>
        <w:t>:</w:t>
      </w:r>
    </w:p>
    <w:p w:rsidR="00F52134" w:rsidRDefault="007B04A9" w:rsidP="001D675E">
      <w:pPr>
        <w:tabs>
          <w:tab w:val="left" w:pos="2410"/>
        </w:tabs>
        <w:rPr>
          <w:sz w:val="24"/>
          <w:szCs w:val="24"/>
        </w:rPr>
      </w:pPr>
      <w:hyperlink r:id="rId11" w:history="1">
        <w:r w:rsidR="001D675E" w:rsidRPr="000A0FB8">
          <w:rPr>
            <w:rStyle w:val="a3"/>
            <w:sz w:val="24"/>
            <w:szCs w:val="24"/>
            <w:lang w:val="en-US"/>
          </w:rPr>
          <w:t>soigsi</w:t>
        </w:r>
        <w:r w:rsidR="001D675E" w:rsidRPr="000A0FB8">
          <w:rPr>
            <w:rStyle w:val="a3"/>
            <w:sz w:val="24"/>
            <w:szCs w:val="24"/>
          </w:rPr>
          <w:t>.</w:t>
        </w:r>
        <w:r w:rsidR="001D675E" w:rsidRPr="000A0FB8">
          <w:rPr>
            <w:rStyle w:val="a3"/>
            <w:sz w:val="24"/>
            <w:szCs w:val="24"/>
            <w:lang w:val="en-US"/>
          </w:rPr>
          <w:t>conf</w:t>
        </w:r>
        <w:r w:rsidR="001D675E" w:rsidRPr="000A0FB8">
          <w:rPr>
            <w:rStyle w:val="a3"/>
            <w:sz w:val="24"/>
            <w:szCs w:val="24"/>
          </w:rPr>
          <w:t>@</w:t>
        </w:r>
        <w:r w:rsidR="001D675E" w:rsidRPr="000A0FB8">
          <w:rPr>
            <w:rStyle w:val="a3"/>
            <w:sz w:val="24"/>
            <w:szCs w:val="24"/>
            <w:lang w:val="en-US"/>
          </w:rPr>
          <w:t>mail</w:t>
        </w:r>
        <w:r w:rsidR="001D675E" w:rsidRPr="000A0FB8">
          <w:rPr>
            <w:rStyle w:val="a3"/>
            <w:sz w:val="24"/>
            <w:szCs w:val="24"/>
          </w:rPr>
          <w:t>.</w:t>
        </w:r>
        <w:r w:rsidR="001D675E" w:rsidRPr="000A0FB8">
          <w:rPr>
            <w:rStyle w:val="a3"/>
            <w:sz w:val="24"/>
            <w:szCs w:val="24"/>
            <w:lang w:val="en-US"/>
          </w:rPr>
          <w:t>ru</w:t>
        </w:r>
      </w:hyperlink>
      <w:r w:rsidR="00F52134" w:rsidRPr="00150E90">
        <w:rPr>
          <w:sz w:val="24"/>
          <w:szCs w:val="24"/>
        </w:rPr>
        <w:t>;</w:t>
      </w:r>
    </w:p>
    <w:p w:rsidR="001D675E" w:rsidRPr="00150E90" w:rsidRDefault="001D675E" w:rsidP="001D675E">
      <w:pPr>
        <w:tabs>
          <w:tab w:val="left" w:pos="2410"/>
        </w:tabs>
        <w:rPr>
          <w:i/>
          <w:iCs/>
        </w:rPr>
      </w:pPr>
    </w:p>
    <w:p w:rsidR="00E43776" w:rsidRDefault="001D675E" w:rsidP="001D675E">
      <w:pPr>
        <w:ind w:right="27"/>
        <w:jc w:val="center"/>
      </w:pPr>
      <w:r>
        <w:rPr>
          <w:sz w:val="24"/>
          <w:szCs w:val="24"/>
        </w:rPr>
        <w:t>П</w:t>
      </w:r>
      <w:r w:rsidR="00F52134" w:rsidRPr="00150E90">
        <w:rPr>
          <w:sz w:val="24"/>
          <w:szCs w:val="24"/>
        </w:rPr>
        <w:t xml:space="preserve">росьба довести данную информацию </w:t>
      </w:r>
      <w:r w:rsidR="006C38A5" w:rsidRPr="00150E90">
        <w:rPr>
          <w:sz w:val="24"/>
          <w:szCs w:val="24"/>
        </w:rPr>
        <w:t>до всех</w:t>
      </w:r>
      <w:r w:rsidR="00F52134" w:rsidRPr="00150E90">
        <w:rPr>
          <w:sz w:val="24"/>
          <w:szCs w:val="24"/>
        </w:rPr>
        <w:t xml:space="preserve"> заинтересованны</w:t>
      </w:r>
      <w:r w:rsidR="006C38A5" w:rsidRPr="00150E90">
        <w:rPr>
          <w:sz w:val="24"/>
          <w:szCs w:val="24"/>
        </w:rPr>
        <w:t>х лиц</w:t>
      </w:r>
      <w:r w:rsidR="00F52134" w:rsidRPr="00150E90">
        <w:rPr>
          <w:sz w:val="24"/>
          <w:szCs w:val="24"/>
        </w:rPr>
        <w:t>.</w:t>
      </w:r>
    </w:p>
    <w:sectPr w:rsidR="00E43776" w:rsidSect="009053F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C68"/>
    <w:multiLevelType w:val="multilevel"/>
    <w:tmpl w:val="9F5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57582"/>
    <w:multiLevelType w:val="hybridMultilevel"/>
    <w:tmpl w:val="02A6F592"/>
    <w:lvl w:ilvl="0" w:tplc="0128A7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4"/>
    <w:rsid w:val="0000098F"/>
    <w:rsid w:val="000D7212"/>
    <w:rsid w:val="000F2764"/>
    <w:rsid w:val="000F2BF4"/>
    <w:rsid w:val="000F4B71"/>
    <w:rsid w:val="00131FEE"/>
    <w:rsid w:val="00150E90"/>
    <w:rsid w:val="001A7219"/>
    <w:rsid w:val="001C3417"/>
    <w:rsid w:val="001D675E"/>
    <w:rsid w:val="001E3460"/>
    <w:rsid w:val="00236DBD"/>
    <w:rsid w:val="002B25A2"/>
    <w:rsid w:val="002B581B"/>
    <w:rsid w:val="002F578C"/>
    <w:rsid w:val="00392EBB"/>
    <w:rsid w:val="00412462"/>
    <w:rsid w:val="004729C2"/>
    <w:rsid w:val="004759EA"/>
    <w:rsid w:val="004B56C3"/>
    <w:rsid w:val="00564BA1"/>
    <w:rsid w:val="00590706"/>
    <w:rsid w:val="006308DC"/>
    <w:rsid w:val="006C38A5"/>
    <w:rsid w:val="007254DB"/>
    <w:rsid w:val="00772DB4"/>
    <w:rsid w:val="0078161B"/>
    <w:rsid w:val="007B04A9"/>
    <w:rsid w:val="007E149F"/>
    <w:rsid w:val="007E720F"/>
    <w:rsid w:val="007E77D9"/>
    <w:rsid w:val="008234A6"/>
    <w:rsid w:val="0084172A"/>
    <w:rsid w:val="00863D88"/>
    <w:rsid w:val="008B44CE"/>
    <w:rsid w:val="008D592E"/>
    <w:rsid w:val="009047D6"/>
    <w:rsid w:val="009053FA"/>
    <w:rsid w:val="0091205B"/>
    <w:rsid w:val="00926598"/>
    <w:rsid w:val="00A7570C"/>
    <w:rsid w:val="00AA1CD6"/>
    <w:rsid w:val="00AC3F20"/>
    <w:rsid w:val="00AD35BC"/>
    <w:rsid w:val="00B06157"/>
    <w:rsid w:val="00B76262"/>
    <w:rsid w:val="00BB5D32"/>
    <w:rsid w:val="00BF4101"/>
    <w:rsid w:val="00C93C61"/>
    <w:rsid w:val="00DB0362"/>
    <w:rsid w:val="00DD4732"/>
    <w:rsid w:val="00E320B1"/>
    <w:rsid w:val="00E43776"/>
    <w:rsid w:val="00E5021F"/>
    <w:rsid w:val="00E67083"/>
    <w:rsid w:val="00EF77EB"/>
    <w:rsid w:val="00F1682F"/>
    <w:rsid w:val="00F4505B"/>
    <w:rsid w:val="00F47EDA"/>
    <w:rsid w:val="00F52134"/>
    <w:rsid w:val="00F63F53"/>
    <w:rsid w:val="00FB572A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134"/>
    <w:pPr>
      <w:keepNext/>
      <w:spacing w:line="48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5213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2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F521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52134"/>
    <w:pPr>
      <w:spacing w:line="360" w:lineRule="auto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52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52134"/>
    <w:pPr>
      <w:ind w:firstLine="284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5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52134"/>
    <w:pPr>
      <w:spacing w:line="360" w:lineRule="auto"/>
    </w:pPr>
  </w:style>
  <w:style w:type="character" w:customStyle="1" w:styleId="20">
    <w:name w:val="Основной текст 2 Знак"/>
    <w:basedOn w:val="a0"/>
    <w:link w:val="2"/>
    <w:semiHidden/>
    <w:rsid w:val="00F52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52134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52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5BC"/>
  </w:style>
  <w:style w:type="paragraph" w:styleId="a8">
    <w:name w:val="Normal (Web)"/>
    <w:basedOn w:val="a"/>
    <w:uiPriority w:val="99"/>
    <w:semiHidden/>
    <w:unhideWhenUsed/>
    <w:rsid w:val="00B0615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4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0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134"/>
    <w:pPr>
      <w:keepNext/>
      <w:spacing w:line="48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5213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2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F521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52134"/>
    <w:pPr>
      <w:spacing w:line="360" w:lineRule="auto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52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52134"/>
    <w:pPr>
      <w:ind w:firstLine="284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5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52134"/>
    <w:pPr>
      <w:spacing w:line="360" w:lineRule="auto"/>
    </w:pPr>
  </w:style>
  <w:style w:type="character" w:customStyle="1" w:styleId="20">
    <w:name w:val="Основной текст 2 Знак"/>
    <w:basedOn w:val="a0"/>
    <w:link w:val="2"/>
    <w:semiHidden/>
    <w:rsid w:val="00F52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52134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52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5BC"/>
  </w:style>
  <w:style w:type="paragraph" w:styleId="a8">
    <w:name w:val="Normal (Web)"/>
    <w:basedOn w:val="a"/>
    <w:uiPriority w:val="99"/>
    <w:semiHidden/>
    <w:unhideWhenUsed/>
    <w:rsid w:val="00B0615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4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0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igsi.conf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igsi.c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1A12-4572-48DA-9170-694552C0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14</cp:revision>
  <cp:lastPrinted>2019-01-10T09:38:00Z</cp:lastPrinted>
  <dcterms:created xsi:type="dcterms:W3CDTF">2020-01-16T14:49:00Z</dcterms:created>
  <dcterms:modified xsi:type="dcterms:W3CDTF">2021-01-27T12:37:00Z</dcterms:modified>
</cp:coreProperties>
</file>