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C4C" w:rsidRPr="00164486" w:rsidRDefault="00951C4C" w:rsidP="00951C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486">
        <w:rPr>
          <w:rFonts w:ascii="Times New Roman" w:hAnsi="Times New Roman" w:cs="Times New Roman"/>
          <w:b/>
          <w:sz w:val="28"/>
          <w:szCs w:val="28"/>
        </w:rPr>
        <w:t>ДУДАЕВ ГЕОРГИЙ АДИБОВИЧ</w:t>
      </w:r>
    </w:p>
    <w:p w:rsidR="00951C4C" w:rsidRPr="005B31FE" w:rsidRDefault="00951C4C" w:rsidP="00951C4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5B31FE">
        <w:rPr>
          <w:rFonts w:ascii="Times New Roman" w:hAnsi="Times New Roman" w:cs="Times New Roman"/>
          <w:sz w:val="28"/>
          <w:szCs w:val="28"/>
        </w:rPr>
        <w:t>ФГБОУ ВПО</w:t>
      </w:r>
      <w:r>
        <w:rPr>
          <w:rFonts w:ascii="Times New Roman" w:hAnsi="Times New Roman" w:cs="Times New Roman"/>
          <w:sz w:val="28"/>
          <w:szCs w:val="28"/>
        </w:rPr>
        <w:t xml:space="preserve"> «Московский государственный открытый университет имени В.С. Черномырдина, по специальности «Мировая экономика», экономист по специальности «Мировая экономика»</w:t>
      </w:r>
    </w:p>
    <w:p w:rsidR="00951C4C" w:rsidRPr="00EE6B97" w:rsidRDefault="00951C4C" w:rsidP="00951C4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EE6B97">
        <w:rPr>
          <w:rFonts w:ascii="Times New Roman" w:hAnsi="Times New Roman" w:cs="Times New Roman"/>
          <w:sz w:val="28"/>
          <w:szCs w:val="28"/>
          <w:u w:val="single"/>
        </w:rPr>
        <w:t>ФГБОУ ВО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EE6B97">
        <w:rPr>
          <w:rFonts w:ascii="Times New Roman" w:hAnsi="Times New Roman" w:cs="Times New Roman"/>
          <w:sz w:val="28"/>
          <w:szCs w:val="28"/>
        </w:rPr>
        <w:t>Дипломатическая академия МИД РФ,</w:t>
      </w:r>
      <w:r w:rsidRPr="00EE6B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6B97">
        <w:rPr>
          <w:rFonts w:ascii="Times New Roman" w:hAnsi="Times New Roman" w:cs="Times New Roman"/>
          <w:sz w:val="28"/>
          <w:szCs w:val="28"/>
        </w:rPr>
        <w:t>направление 38.06.01 Экономика, специализация «Мировая экономика»</w:t>
      </w:r>
    </w:p>
    <w:p w:rsidR="00951C4C" w:rsidRPr="000468FE" w:rsidRDefault="00951C4C" w:rsidP="00951C4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старший преподаватель</w:t>
      </w:r>
      <w:r w:rsidRPr="000468FE">
        <w:rPr>
          <w:rFonts w:ascii="Times New Roman" w:hAnsi="Times New Roman" w:cs="Times New Roman"/>
          <w:sz w:val="28"/>
          <w:szCs w:val="28"/>
        </w:rPr>
        <w:t xml:space="preserve"> кафедры международных экономических отношений </w:t>
      </w:r>
    </w:p>
    <w:p w:rsidR="00951C4C" w:rsidRPr="000468FE" w:rsidRDefault="00951C4C" w:rsidP="00951C4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Международный бизнес (на английском языке), Международная экономическая безопасность (на английском языке), Международные валютно-финансовые и кредитные отношения, Мировая экономика и МЭО, Валютный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68FE">
        <w:rPr>
          <w:rFonts w:ascii="Times New Roman" w:hAnsi="Times New Roman" w:cs="Times New Roman"/>
          <w:sz w:val="28"/>
          <w:szCs w:val="28"/>
        </w:rPr>
        <w:t>Общая теория статистики, Социально-экономическая статистика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1C4C" w:rsidRPr="007E0E3E" w:rsidRDefault="00951C4C" w:rsidP="00951C4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E0E3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https://elibrary.ru/author_items.asp?authorid=1029806</w:t>
        </w:r>
      </w:hyperlink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951C4C" w:rsidRPr="000468FE" w:rsidRDefault="00951C4C" w:rsidP="00951C4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</w:t>
      </w:r>
    </w:p>
    <w:p w:rsidR="00951C4C" w:rsidRPr="000468FE" w:rsidRDefault="00951C4C" w:rsidP="00951C4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C4C"/>
    <w:rsid w:val="00023E5B"/>
    <w:rsid w:val="0095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A7C6E-7666-487B-9B8D-A86D042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C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C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10298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2026-03-23T08:22:00Z</dcterms:created>
  <dcterms:modified xsi:type="dcterms:W3CDTF">2026-03-23T08:22:00Z</dcterms:modified>
</cp:coreProperties>
</file>