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DB" w:rsidRDefault="00136211" w:rsidP="00136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</w:t>
      </w:r>
    </w:p>
    <w:p w:rsidR="00136211" w:rsidRDefault="002226BE" w:rsidP="00136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44.03.05</w:t>
      </w:r>
      <w:r w:rsidR="001362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Педагогическое образование (с двумя профилями подготовки)</w:t>
      </w:r>
    </w:p>
    <w:p w:rsidR="00136211" w:rsidRDefault="00136211" w:rsidP="00136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«</w:t>
      </w:r>
      <w:r w:rsidR="002226BE">
        <w:rPr>
          <w:rFonts w:ascii="Times New Roman" w:hAnsi="Times New Roman" w:cs="Times New Roman"/>
          <w:b/>
          <w:sz w:val="24"/>
          <w:szCs w:val="24"/>
        </w:rPr>
        <w:t>Иностранный язык (Английский язык). Русский язык как иностранный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64B72" w:rsidRDefault="00964B72" w:rsidP="001362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60" w:type="dxa"/>
        <w:tblLook w:val="04A0" w:firstRow="1" w:lastRow="0" w:firstColumn="1" w:lastColumn="0" w:noHBand="0" w:noVBand="1"/>
      </w:tblPr>
      <w:tblGrid>
        <w:gridCol w:w="1239"/>
        <w:gridCol w:w="3721"/>
      </w:tblGrid>
      <w:tr w:rsidR="002226BE" w:rsidRPr="002226BE" w:rsidTr="002226BE">
        <w:trPr>
          <w:trHeight w:val="255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Б1.О.01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Б1.О.01.01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Всеобщая история</w:t>
            </w:r>
          </w:p>
        </w:tc>
      </w:tr>
      <w:tr w:rsidR="002226BE" w:rsidRPr="002226BE" w:rsidTr="002226B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Б1.О.01.02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История России</w:t>
            </w:r>
          </w:p>
        </w:tc>
      </w:tr>
      <w:tr w:rsidR="002226BE" w:rsidRPr="002226BE" w:rsidTr="002226BE">
        <w:trPr>
          <w:trHeight w:val="63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Философия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Физическая культура и спорт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Русский язык и культура речи</w:t>
            </w:r>
          </w:p>
        </w:tc>
      </w:tr>
      <w:tr w:rsidR="002226BE" w:rsidRPr="002226BE" w:rsidTr="002226B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Б1.О.07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Современные информационные технологии в образовании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Б1.О.08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Концепции современного естествознания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Б1.О.09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Психология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Б1.О.10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Педагогика</w:t>
            </w:r>
          </w:p>
        </w:tc>
      </w:tr>
      <w:tr w:rsidR="002226BE" w:rsidRPr="002226BE" w:rsidTr="002226B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Б1.О.11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Методика обучения и воспитания (английский язык)</w:t>
            </w:r>
          </w:p>
        </w:tc>
      </w:tr>
      <w:tr w:rsidR="002226BE" w:rsidRPr="002226BE" w:rsidTr="002226B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Б1.О.12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Методика обучения русскому языку как иностранному</w:t>
            </w:r>
          </w:p>
        </w:tc>
      </w:tr>
      <w:tr w:rsidR="002226BE" w:rsidRPr="002226BE" w:rsidTr="002226B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Б1.О.13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Экономика образования</w:t>
            </w:r>
          </w:p>
        </w:tc>
      </w:tr>
      <w:tr w:rsidR="002226BE" w:rsidRPr="002226BE" w:rsidTr="002226B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Б1.О.14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Правоведение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Б1.О.15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Возрастная анатомия, физиология и гигиена</w:t>
            </w:r>
          </w:p>
        </w:tc>
      </w:tr>
      <w:tr w:rsidR="002226BE" w:rsidRPr="002226BE" w:rsidTr="002226B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Б1.О.16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Основы медицинских знаний и здорового образа жизни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Б1.О.17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История и культура стран изучаемого языка</w:t>
            </w:r>
          </w:p>
        </w:tc>
      </w:tr>
      <w:tr w:rsidR="002226BE" w:rsidRPr="002226BE" w:rsidTr="002226B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Б1.О.18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Введение в специальность (методика и педагогика)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Б1.О.19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английского языка</w:t>
            </w:r>
          </w:p>
        </w:tc>
      </w:tr>
      <w:tr w:rsidR="002226BE" w:rsidRPr="002226BE" w:rsidTr="002226B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Б1.О.20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Практикум по культуре речевого общения (английский язык)</w:t>
            </w:r>
          </w:p>
        </w:tc>
      </w:tr>
      <w:tr w:rsidR="002226BE" w:rsidRPr="002226BE" w:rsidTr="002226B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Б1.О.21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Основы теории английского языка (История языка)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Б1.О.22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Лексикология английского языка</w:t>
            </w:r>
          </w:p>
        </w:tc>
      </w:tr>
      <w:tr w:rsidR="002226BE" w:rsidRPr="002226BE" w:rsidTr="002226BE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Б1.О.23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Основы теории современного русского языка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Б1.О.23.01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Фонетика современного русского языка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Б1.О.23.02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Лексикология и словообразование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Б1.О.23.03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Морфология современного русского языка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Б1.О.23.04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Синтаксис современного русского языка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Б1.О.23.05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Стилистика современного русского языка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Древние языки и культуры (латинский язык)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Лингвострановедение</w:t>
            </w:r>
            <w:proofErr w:type="spellEnd"/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Введение в </w:t>
            </w:r>
            <w:proofErr w:type="spellStart"/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спецфилологию</w:t>
            </w:r>
            <w:proofErr w:type="spellEnd"/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Теоретическая фонетика английского языка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Теоретическая грамматика английского языка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Стилистика английского языка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Основы филологии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История русского языка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Проектная деятельность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Б1.В.10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Введение в теорию межкультурной коммуникации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Б1.В.11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Б1.В.ДВ.1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Б1.В.ДВ.01.01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Коррупция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Б1.В.ДВ.01.02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Основы трудового законодательства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Б1.В.ДВ.2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Б1.В.ДВ.02.01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Американский вариант английского языка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Б1.В.ДВ.02.02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Фразеология английского языка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Б1.В.ДВ.3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Б1.В.ДВ.03.01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Основы вожатской деятельности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Б1.В.ДВ.03.02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Система работы классного руководителя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Б1.В.ДВ.4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Б1.В.ДВ.04.01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История зарубежной литературы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Б1.В.ДВ.04.02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Всемирная литература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Б1.В.ДВ.5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Б1.В.ДВ.05.01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Специальная методика преподавания английского языка в различных образовательных учреждениях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Б1.В.ДВ.05.02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Аудиовизуальные средства преподавания английского языка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Б1.В.ДВ.05.03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Информационные технологии в преподавании иностранных языков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Б1.В.ДВ.7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Б1.В.ДВ.06.01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Практикум по переводу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Б1.В.ДВ.06.02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Теория обучения переводу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Б1.В.ДВ.8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Б1.В.ДВ.07.01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Методика создания электронных учебников по иностранному языку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Б1.В.ДВ.07.02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Технологии дистанционного обучения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Б1.В.ДВ.08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Б1.В.ДВ.08.01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Инклюзивные и адаптивные технологии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Б1.В.ДВ.08.02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Обучение детей с особыми потребностями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Б1.В.ДВ.09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Б1.В.ДВ.09.01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Язык правового дискурса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Б1.В.ДВ.09.02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Лексика педагогического общения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Б1.В.ДВ.10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Б1.В.ДВ.10.01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Основы специальной педагогики и психологии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Б1.В.ДВ.10.02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Компетентностный</w:t>
            </w:r>
            <w:proofErr w:type="spellEnd"/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подход в современном образовании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Б1.В.ДВ.11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Б1.В.ДВ.11.01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Психолого-педагогические основы </w:t>
            </w:r>
            <w:proofErr w:type="spellStart"/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конфликтологии</w:t>
            </w:r>
            <w:proofErr w:type="spellEnd"/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Б1.В.ДВ.11.02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Система государственного тестирования по РКИ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Б1.В.ДВ.12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Б1.В.ДВ.12.01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Практическая грамматика английского языка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Б1.В.ДВ.12.02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Идиоматика современного английского языка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Б1.В.ДВ.13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Б1.В.ДВ.13.01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Современный урок русского языка как иностранного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Б1.В.ДВ.13.02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Анализ УМК по русскому языку как иностранному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Б1.В.ДВ.13.03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Проблемность</w:t>
            </w:r>
            <w:proofErr w:type="spellEnd"/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 обучении иностранцев русскому языку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Б1.В.ДВ.14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Б1.В.ДВ.14.01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Чтение аутентичных текстов на уроках РКИ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Б1.В.ДВ.14.02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Антропология и поэтика русской литературы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Б2.О.01(У)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Учебная практика: ознакомительная практика (английский язык)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Б2.О.02(У)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Учебная практика: ознакомительная практика (русский язык как иностранный)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Б2.О.03(П)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Производственная практика: педагогическая практика (английский язык)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Б2.О.04(П)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Производственная практика: педагогическая практика (русский язык как иностранный)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Б2.В.01(Н)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Учебная практика: Научно-исследовательская работа (получение первичных навыков научно-исследовательской работы)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Б2.В.02(П)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Производственная практика: Научно-исследовательская работа (Преддипломная практика)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Б3.01(Г)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Подготовка к сдаче и сдача государственного экзамена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Б3.02(Д)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Защита ВКР, включая подготовку к процедуре защиты и процедуру защиты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ФТД.01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Закон об образовании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ФТД.02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Осетинский язык и культура речи</w:t>
            </w:r>
          </w:p>
        </w:tc>
      </w:tr>
      <w:tr w:rsidR="002226BE" w:rsidRPr="002226BE" w:rsidTr="002226BE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ФТД.03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BE" w:rsidRPr="002226BE" w:rsidRDefault="002226BE" w:rsidP="00222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226B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Осетинский язык (базовый курс)</w:t>
            </w:r>
          </w:p>
        </w:tc>
      </w:tr>
    </w:tbl>
    <w:p w:rsidR="002226BE" w:rsidRDefault="002226BE" w:rsidP="00136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2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11"/>
    <w:rsid w:val="00136211"/>
    <w:rsid w:val="00153B89"/>
    <w:rsid w:val="002226BE"/>
    <w:rsid w:val="004F433E"/>
    <w:rsid w:val="00505BBD"/>
    <w:rsid w:val="006261DB"/>
    <w:rsid w:val="0064431D"/>
    <w:rsid w:val="007B6F32"/>
    <w:rsid w:val="008B27A8"/>
    <w:rsid w:val="00964B72"/>
    <w:rsid w:val="00C3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D818"/>
  <w15:chartTrackingRefBased/>
  <w15:docId w15:val="{60C7DB2A-7AAE-41FC-B866-5EABF819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Сикоева Мадина Тамирлановна</dc:creator>
  <cp:keywords/>
  <dc:description/>
  <cp:lastModifiedBy>Сикоева Мадина Тамирлановна</cp:lastModifiedBy>
  <cp:revision>2</cp:revision>
  <dcterms:created xsi:type="dcterms:W3CDTF">2021-02-04T12:56:00Z</dcterms:created>
  <dcterms:modified xsi:type="dcterms:W3CDTF">2021-02-04T12:56:00Z</dcterms:modified>
</cp:coreProperties>
</file>