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FB35" w14:textId="77777777" w:rsidR="007F5208" w:rsidRPr="007F5208" w:rsidRDefault="007F5208" w:rsidP="001268CA">
      <w:pPr>
        <w:spacing w:after="0" w:line="240" w:lineRule="auto"/>
        <w:ind w:right="20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Приложение 3</w:t>
      </w:r>
    </w:p>
    <w:p w14:paraId="61BE2BB2" w14:textId="77777777" w:rsidR="007F5208" w:rsidRPr="007F5208" w:rsidRDefault="007F5208" w:rsidP="001268CA">
      <w:pPr>
        <w:spacing w:after="0" w:line="240" w:lineRule="auto"/>
        <w:ind w:right="20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208">
        <w:rPr>
          <w:rFonts w:ascii="Times New Roman" w:hAnsi="Times New Roman" w:cs="Times New Roman"/>
          <w:b/>
          <w:sz w:val="24"/>
          <w:szCs w:val="24"/>
        </w:rPr>
        <w:t xml:space="preserve">к Отчету о научно-исследовательской </w:t>
      </w:r>
    </w:p>
    <w:p w14:paraId="579F26DA" w14:textId="77777777" w:rsidR="007F5208" w:rsidRPr="007F5208" w:rsidRDefault="007F5208" w:rsidP="001268CA">
      <w:pPr>
        <w:spacing w:after="0" w:line="240" w:lineRule="auto"/>
        <w:ind w:right="20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208">
        <w:rPr>
          <w:rFonts w:ascii="Times New Roman" w:hAnsi="Times New Roman" w:cs="Times New Roman"/>
          <w:b/>
          <w:sz w:val="24"/>
          <w:szCs w:val="24"/>
        </w:rPr>
        <w:t xml:space="preserve">деятельности кафедры за 2022 г. </w:t>
      </w:r>
    </w:p>
    <w:p w14:paraId="0FA25536" w14:textId="77777777" w:rsidR="007F5208" w:rsidRPr="007F5208" w:rsidRDefault="007F5208" w:rsidP="0009418B">
      <w:pPr>
        <w:spacing w:after="0" w:line="240" w:lineRule="auto"/>
        <w:ind w:left="1843"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статьях, опу</w:t>
      </w:r>
      <w:r w:rsidR="0047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бликованных сотрудниками кафедры</w:t>
      </w:r>
      <w:r w:rsidR="005E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43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ортопедической стоматологии,  пропедевтики и </w:t>
      </w:r>
      <w:proofErr w:type="spellStart"/>
      <w:r w:rsidR="00843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постдипломного</w:t>
      </w:r>
      <w:proofErr w:type="spellEnd"/>
      <w:r w:rsidR="00843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образования</w:t>
      </w:r>
      <w:r w:rsidRPr="007F5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2022 г.</w:t>
      </w:r>
    </w:p>
    <w:p w14:paraId="61ABAE30" w14:textId="77777777" w:rsidR="007F5208" w:rsidRPr="007F5208" w:rsidRDefault="007F5208" w:rsidP="007F52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01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576"/>
        <w:gridCol w:w="1938"/>
        <w:gridCol w:w="7784"/>
        <w:gridCol w:w="2237"/>
        <w:gridCol w:w="1258"/>
        <w:gridCol w:w="2508"/>
      </w:tblGrid>
      <w:tr w:rsidR="007F5208" w:rsidRPr="007F5208" w14:paraId="70DD5CF6" w14:textId="77777777" w:rsidTr="0009418B">
        <w:trPr>
          <w:trHeight w:val="3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2C6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F8A8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автора(ов)</w:t>
            </w: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DBF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библиографическое описание статьи;</w:t>
            </w:r>
          </w:p>
          <w:p w14:paraId="7851049F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DOI; интернет-ссылка на полный текст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B389A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Издание входит в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5B11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</w:t>
            </w: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е</w:t>
            </w:r>
            <w:proofErr w:type="spellStart"/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7F5208" w:rsidRPr="007F5208" w14:paraId="49965714" w14:textId="77777777" w:rsidTr="0009418B">
        <w:trPr>
          <w:trHeight w:val="91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435A3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A9A31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9F38A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0AF48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Web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of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Science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, 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IF</w:t>
            </w:r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,  направление исследований</w:t>
            </w:r>
            <w:r w:rsidRPr="007F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10ED6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Scopus</w:t>
            </w:r>
            <w:proofErr w:type="spellEnd"/>
            <w:r w:rsidRPr="007F5208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, SJR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2EBA1" w14:textId="77777777" w:rsidR="007F5208" w:rsidRPr="007F5208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2197" w:rsidRPr="009145CA" w14:paraId="7D8D72EC" w14:textId="77777777" w:rsidTr="0009418B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78112" w14:textId="77777777" w:rsidR="004E2197" w:rsidRPr="007F5208" w:rsidRDefault="004E2197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val="en-US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F4B1B" w14:textId="77777777" w:rsidR="004E2197" w:rsidRPr="001268CA" w:rsidRDefault="004E2197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Zoloev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R.V.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Dzgoeva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M.G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Dzilikhova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K.M.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13428" w14:textId="77777777" w:rsidR="009145CA" w:rsidRPr="001268CA" w:rsidRDefault="004E2197" w:rsidP="00914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Zoloev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R.V.; </w:t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Dzgoeva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M.G.;  </w:t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Dzilikhova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K.M.;</w:t>
            </w:r>
            <w:r w:rsidR="00684F64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84F64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Dzgoeva</w:t>
            </w:r>
            <w:proofErr w:type="spellEnd"/>
            <w:r w:rsidR="00684F64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Z.G.;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Kanykova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L.S.; </w:t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Farnieva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O.A.; </w:t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Begizov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T.R,; </w:t>
            </w:r>
            <w:r w:rsidR="006D71D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 state of the </w:t>
            </w:r>
            <w:proofErr w:type="spellStart"/>
            <w:r w:rsidR="006D71D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kallikrein-kini</w:t>
            </w:r>
            <w:proofErr w:type="spellEnd"/>
            <w:r w:rsidR="006D71D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system in patients with periodontal diseases on the background of primary arterial hypotension. 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International Transaction Journal of Engineering , Management , Applied Sciences </w:t>
            </w:r>
            <w:r w:rsidR="00A51C05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&amp; Technologies. 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A51C05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2022</w:t>
            </w:r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 13(11) , 13A11O , 1-10.</w:t>
            </w:r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DOI:10.14456/</w:t>
            </w:r>
            <w:proofErr w:type="spellStart"/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ITJEMAST.2022</w:t>
            </w:r>
            <w:proofErr w:type="spellEnd"/>
          </w:p>
          <w:p w14:paraId="1FAACB5C" w14:textId="77777777" w:rsidR="004E2197" w:rsidRPr="001268CA" w:rsidRDefault="00000000" w:rsidP="00914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9145CA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http://TUENGR.COM/V13/13A11O.pdf</w:t>
              </w:r>
            </w:hyperlink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84051" w14:textId="77777777" w:rsidR="004E2197" w:rsidRPr="001268CA" w:rsidRDefault="003168A0" w:rsidP="0031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8CA">
              <w:rPr>
                <w:sz w:val="24"/>
                <w:szCs w:val="24"/>
              </w:rPr>
              <w:t>+</w:t>
            </w:r>
            <w:r w:rsidRPr="001268CA">
              <w:rPr>
                <w:sz w:val="24"/>
                <w:szCs w:val="24"/>
              </w:rPr>
              <w:br/>
            </w:r>
            <w:r w:rsidR="00303063" w:rsidRPr="001268CA">
              <w:rPr>
                <w:sz w:val="24"/>
                <w:szCs w:val="24"/>
              </w:rPr>
              <w:t>1.</w:t>
            </w:r>
            <w:r w:rsidR="00303063" w:rsidRPr="00126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Фундаментальная медицина</w:t>
            </w:r>
            <w:r w:rsidR="00303063" w:rsidRPr="00126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85099" w14:textId="77777777" w:rsidR="004E2197" w:rsidRPr="001268CA" w:rsidRDefault="004E2197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8CA16" w14:textId="77777777" w:rsidR="004E2197" w:rsidRPr="001268CA" w:rsidRDefault="00303063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6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Перевод статьи 1р.</w:t>
            </w:r>
          </w:p>
        </w:tc>
      </w:tr>
      <w:tr w:rsidR="007F5208" w:rsidRPr="001268CA" w14:paraId="5547DA3D" w14:textId="77777777" w:rsidTr="0009418B">
        <w:trPr>
          <w:trHeight w:val="221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ECC22" w14:textId="77777777" w:rsidR="007F5208" w:rsidRPr="004E2197" w:rsidRDefault="004E2197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</w:pPr>
            <w:r w:rsidRPr="009145CA"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8F8F8"/>
                <w:lang w:eastAsia="ru-RU"/>
              </w:rPr>
              <w:t>р.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A0CB1" w14:textId="77777777" w:rsidR="007F5208" w:rsidRPr="001268CA" w:rsidRDefault="00EA1448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Золоев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Р.В.  Дзгоева М.Г.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Дзилихова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5C20F" w14:textId="77777777" w:rsidR="007F5208" w:rsidRPr="001268CA" w:rsidRDefault="00684F64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Золоев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Р.В.;  Дзгоева М.Г.;</w:t>
            </w:r>
            <w:proofErr w:type="spellStart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Дзилихова</w:t>
            </w:r>
            <w:proofErr w:type="spellEnd"/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К.М.; Дзгоева З. Г.; Канукова Л.С.</w:t>
            </w:r>
            <w:r w:rsidR="006D71D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Фарниева О.А.; </w:t>
            </w:r>
            <w:proofErr w:type="spellStart"/>
            <w:r w:rsidR="006D71D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Бегизов</w:t>
            </w:r>
            <w:proofErr w:type="spellEnd"/>
            <w:r w:rsidR="006D71D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Т.Р.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калликреин-кининовой</w:t>
            </w:r>
            <w:proofErr w:type="spellEnd"/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у пациентов с заболеваниями </w:t>
            </w:r>
            <w:proofErr w:type="spellStart"/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пародонта</w:t>
            </w:r>
            <w:proofErr w:type="spellEnd"/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фоне первичной артериальной </w:t>
            </w:r>
            <w:proofErr w:type="spellStart"/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гипотензии</w:t>
            </w:r>
            <w:proofErr w:type="spellEnd"/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журнал транзакций по инженерии, менеджменту, прикладным наукам и технологиям.(2022)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145CA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13(11) , 13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r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1-10.</w:t>
            </w:r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="00EA144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:10.14456</w:t>
            </w:r>
            <w:r w:rsidR="00F2507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F2507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ITJEMAST</w:t>
            </w:r>
            <w:proofErr w:type="spellEnd"/>
            <w:r w:rsidR="00F2507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</w:t>
            </w:r>
            <w:r w:rsidR="00F25078" w:rsidRPr="0012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hyperlink r:id="rId8" w:history="1"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TUENGR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13/13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11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A51C05" w:rsidRPr="001268C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pdf</w:t>
              </w:r>
            </w:hyperlink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29889" w14:textId="77777777" w:rsidR="007F5208" w:rsidRPr="001268CA" w:rsidRDefault="003168A0" w:rsidP="0031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126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1.Фундаментальная медицина.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28681" w14:textId="77777777" w:rsidR="007F5208" w:rsidRPr="001268CA" w:rsidRDefault="007F5208" w:rsidP="007F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EC853" w14:textId="77777777" w:rsidR="007F5208" w:rsidRPr="001268CA" w:rsidRDefault="007F5208" w:rsidP="007F5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8C37F1" w14:textId="77777777" w:rsidR="00232A60" w:rsidRDefault="00232A60" w:rsidP="0023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A7874" w14:textId="77777777" w:rsidR="0069749C" w:rsidRPr="0069749C" w:rsidRDefault="0069749C" w:rsidP="0069749C">
      <w:pPr>
        <w:spacing w:after="0" w:line="324" w:lineRule="atLeast"/>
        <w:ind w:right="885"/>
        <w:jc w:val="righ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Приложение 3 А</w:t>
      </w:r>
      <w:r w:rsidRPr="0069749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5BABC97D" w14:textId="77777777" w:rsidR="0069749C" w:rsidRPr="0069749C" w:rsidRDefault="0069749C" w:rsidP="0069749C">
      <w:pPr>
        <w:spacing w:after="0" w:line="240" w:lineRule="auto"/>
        <w:ind w:right="885"/>
        <w:jc w:val="righ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к Отчету о научно-исследовательской</w:t>
      </w:r>
    </w:p>
    <w:p w14:paraId="685DA7F5" w14:textId="77777777" w:rsidR="0069749C" w:rsidRPr="0069749C" w:rsidRDefault="0069749C" w:rsidP="0069749C">
      <w:pPr>
        <w:spacing w:after="0" w:line="240" w:lineRule="auto"/>
        <w:ind w:right="885"/>
        <w:jc w:val="righ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деятельности кафедры за 2022 г. </w:t>
      </w:r>
    </w:p>
    <w:p w14:paraId="6C016341" w14:textId="77777777" w:rsidR="0069749C" w:rsidRPr="0069749C" w:rsidRDefault="0069749C" w:rsidP="0069749C">
      <w:pPr>
        <w:spacing w:after="0" w:line="324" w:lineRule="atLeast"/>
        <w:ind w:left="420" w:right="2160"/>
        <w:jc w:val="center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Сведения о статьях, опубликованных сотрудниками кафедры ,</w:t>
      </w: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терапевтической стоматологии, пропедевтики и </w:t>
      </w:r>
      <w:proofErr w:type="spellStart"/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постдипломного</w:t>
      </w:r>
      <w:proofErr w:type="spellEnd"/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образования</w:t>
      </w:r>
      <w:r w:rsidRPr="0069749C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 в 2022 г.</w:t>
      </w:r>
    </w:p>
    <w:p w14:paraId="0C499B1E" w14:textId="77777777" w:rsidR="0069749C" w:rsidRPr="0069749C" w:rsidRDefault="0069749C" w:rsidP="0069749C">
      <w:pPr>
        <w:spacing w:after="0" w:line="324" w:lineRule="atLeas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133"/>
        <w:gridCol w:w="10192"/>
        <w:gridCol w:w="972"/>
        <w:gridCol w:w="560"/>
        <w:gridCol w:w="1442"/>
      </w:tblGrid>
      <w:tr w:rsidR="0069749C" w:rsidRPr="0069749C" w14:paraId="5C4FAC15" w14:textId="77777777">
        <w:trPr>
          <w:divId w:val="1568611306"/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093F4" w14:textId="77777777" w:rsidR="0069749C" w:rsidRPr="0069749C" w:rsidRDefault="0069749C" w:rsidP="0069749C">
            <w:pPr>
              <w:spacing w:after="0" w:line="216" w:lineRule="atLeast"/>
              <w:divId w:val="337765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F17A" w14:textId="77777777" w:rsidR="0069749C" w:rsidRPr="0069749C" w:rsidRDefault="0069749C" w:rsidP="0069749C">
            <w:pPr>
              <w:spacing w:after="0" w:line="216" w:lineRule="atLeast"/>
              <w:divId w:val="170652048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ФИО автора(ов)</w:t>
            </w:r>
            <w:r w:rsidRPr="0069749C">
              <w:rPr>
                <w:rFonts w:ascii="Times New Roman" w:eastAsiaTheme="minorEastAsia" w:hAnsi="Times New Roman" w:cs="Times New Roman"/>
                <w:b/>
                <w:bCs/>
                <w:sz w:val="11"/>
                <w:szCs w:val="11"/>
                <w:vertAlign w:val="superscript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9649" w14:textId="77777777" w:rsidR="0069749C" w:rsidRPr="0069749C" w:rsidRDefault="0069749C" w:rsidP="0069749C">
            <w:pPr>
              <w:spacing w:after="0" w:line="240" w:lineRule="auto"/>
              <w:jc w:val="both"/>
              <w:divId w:val="12653843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Полное библиографическое описание статьи; DOI; интернет-ссылка на полный текст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63482" w14:textId="77777777" w:rsidR="0069749C" w:rsidRPr="0069749C" w:rsidRDefault="0069749C" w:rsidP="0069749C">
            <w:pPr>
              <w:spacing w:after="0" w:line="216" w:lineRule="atLeast"/>
              <w:jc w:val="center"/>
              <w:divId w:val="201591358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Издание входит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0F9055E" w14:textId="77777777" w:rsidR="0069749C" w:rsidRPr="0069749C" w:rsidRDefault="0069749C" w:rsidP="0069749C">
            <w:pPr>
              <w:spacing w:after="0" w:line="216" w:lineRule="atLeast"/>
              <w:divId w:val="6340217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9749C" w:rsidRPr="0069749C" w14:paraId="4F019E8E" w14:textId="77777777">
        <w:trPr>
          <w:divId w:val="1568611306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97FA9" w14:textId="77777777" w:rsidR="0069749C" w:rsidRPr="0069749C" w:rsidRDefault="0069749C" w:rsidP="0069749C">
            <w:pPr>
              <w:spacing w:after="0" w:line="216" w:lineRule="atLeast"/>
              <w:divId w:val="133965244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7505" w14:textId="77777777" w:rsidR="0069749C" w:rsidRPr="0069749C" w:rsidRDefault="0069749C" w:rsidP="0069749C">
            <w:pPr>
              <w:spacing w:after="0" w:line="216" w:lineRule="atLeast"/>
              <w:divId w:val="12898168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D401F" w14:textId="77777777" w:rsidR="0069749C" w:rsidRPr="0069749C" w:rsidRDefault="0069749C" w:rsidP="0069749C">
            <w:pPr>
              <w:spacing w:after="0" w:line="216" w:lineRule="atLeast"/>
              <w:divId w:val="17049410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B01E" w14:textId="77777777" w:rsidR="0069749C" w:rsidRPr="0069749C" w:rsidRDefault="0069749C" w:rsidP="0069749C">
            <w:pPr>
              <w:spacing w:after="0" w:line="216" w:lineRule="atLeast"/>
              <w:divId w:val="11822795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перечень 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33FC" w14:textId="77777777" w:rsidR="0069749C" w:rsidRPr="0069749C" w:rsidRDefault="0069749C" w:rsidP="0069749C">
            <w:pPr>
              <w:spacing w:after="0" w:line="216" w:lineRule="atLeast"/>
              <w:divId w:val="12541244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D1028" w14:textId="77777777" w:rsidR="0069749C" w:rsidRPr="0069749C" w:rsidRDefault="0069749C" w:rsidP="0069749C">
            <w:pPr>
              <w:spacing w:after="0" w:line="216" w:lineRule="atLeast"/>
              <w:divId w:val="10400116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749C" w:rsidRPr="0069749C" w14:paraId="5582D145" w14:textId="77777777">
        <w:trPr>
          <w:divId w:val="1568611306"/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C8721" w14:textId="77777777" w:rsidR="0069749C" w:rsidRPr="0069749C" w:rsidRDefault="0069749C" w:rsidP="0069749C">
            <w:pPr>
              <w:spacing w:after="0" w:line="216" w:lineRule="atLeast"/>
              <w:divId w:val="6531493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8B2CA" w14:textId="77777777" w:rsidR="0069749C" w:rsidRPr="0069749C" w:rsidRDefault="0069749C" w:rsidP="0069749C">
            <w:pPr>
              <w:spacing w:after="0" w:line="216" w:lineRule="atLeast"/>
              <w:divId w:val="204008413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Khutieva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I.K.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Beslekoev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U.S.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FB2E5" w14:textId="77777777" w:rsidR="0069749C" w:rsidRPr="0069749C" w:rsidRDefault="0069749C" w:rsidP="0069749C">
            <w:pPr>
              <w:spacing w:after="0" w:line="216" w:lineRule="atLeast"/>
              <w:divId w:val="1488626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Khutiev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T.S.;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Beslekoev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U.S.;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Khutieva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I.K.;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Naniev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B.L.;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Petriashvili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I.R.; Dynamics of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mortality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survival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and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ways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to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improve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onkologikal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care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in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breast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cancer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 (2022) P.122-129 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DOI 10.37882/2223-2966.2022.07-2.19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hyperlink r:id="rId9" w:history="1">
              <w:r w:rsidRPr="0069749C">
                <w:rPr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www.nauteh-journal.ru</w:t>
              </w:r>
            </w:hyperlink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EC7EC" w14:textId="77777777" w:rsidR="0069749C" w:rsidRPr="0069749C" w:rsidRDefault="0069749C" w:rsidP="0069749C">
            <w:pPr>
              <w:spacing w:after="0" w:line="216" w:lineRule="atLeast"/>
              <w:jc w:val="center"/>
              <w:divId w:val="12132255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85C36" w14:textId="77777777" w:rsidR="0069749C" w:rsidRPr="0069749C" w:rsidRDefault="0069749C" w:rsidP="0069749C">
            <w:pPr>
              <w:spacing w:after="0" w:line="216" w:lineRule="atLeast"/>
              <w:jc w:val="center"/>
              <w:divId w:val="18477508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65549" w14:textId="77777777" w:rsidR="0069749C" w:rsidRPr="0069749C" w:rsidRDefault="0069749C" w:rsidP="0069749C">
            <w:pPr>
              <w:spacing w:after="0" w:line="216" w:lineRule="atLeast"/>
              <w:jc w:val="center"/>
              <w:divId w:val="9073469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Перевод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статьи1р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9749C" w:rsidRPr="0069749C" w14:paraId="729A2B32" w14:textId="77777777">
        <w:trPr>
          <w:divId w:val="1568611306"/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338BC" w14:textId="77777777" w:rsidR="0069749C" w:rsidRPr="0069749C" w:rsidRDefault="0069749C" w:rsidP="0069749C">
            <w:pPr>
              <w:spacing w:after="0" w:line="216" w:lineRule="atLeast"/>
              <w:divId w:val="7034097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430A8" w14:textId="77777777" w:rsidR="0069749C" w:rsidRPr="0069749C" w:rsidRDefault="0069749C" w:rsidP="0069749C">
            <w:pPr>
              <w:spacing w:after="0" w:line="216" w:lineRule="atLeast"/>
              <w:divId w:val="119172462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Хутиева И.К.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Беслекоев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У.С.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B64E4" w14:textId="77777777" w:rsidR="0069749C" w:rsidRPr="0069749C" w:rsidRDefault="0069749C" w:rsidP="0069749C">
            <w:pPr>
              <w:spacing w:after="0" w:line="216" w:lineRule="atLeast"/>
              <w:divId w:val="44985761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Хутиев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Ц.С.;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Беслекоев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У.С.;   Хутиева И.К.;  Хутиева Н.Ц.; 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Наниев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Б.Л.;</w:t>
            </w:r>
            <w:proofErr w:type="spellStart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Петриашвили</w:t>
            </w:r>
            <w:proofErr w:type="spellEnd"/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И.Р. Динамика заболеваемости , смертности , выживаемости и пути совершенствования онкологической помощи при раке молочной. железы.(2022).C.122-129 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DOI 10.37882/2223-2966.2022.07-2.19</w:t>
            </w: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hyperlink r:id="rId10" w:history="1">
              <w:r w:rsidRPr="0069749C">
                <w:rPr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www.nauteh-journal.ru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A39B8" w14:textId="77777777" w:rsidR="0069749C" w:rsidRPr="0069749C" w:rsidRDefault="0069749C" w:rsidP="0069749C">
            <w:pPr>
              <w:spacing w:after="0" w:line="216" w:lineRule="atLeast"/>
              <w:jc w:val="center"/>
              <w:divId w:val="2609210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53F34" w14:textId="77777777" w:rsidR="0069749C" w:rsidRPr="0069749C" w:rsidRDefault="0069749C" w:rsidP="0069749C">
            <w:pPr>
              <w:spacing w:after="0" w:line="216" w:lineRule="atLeast"/>
              <w:jc w:val="center"/>
              <w:divId w:val="159613260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954B" w14:textId="77777777" w:rsidR="0069749C" w:rsidRPr="0069749C" w:rsidRDefault="0069749C" w:rsidP="0069749C">
            <w:pPr>
              <w:spacing w:after="0" w:line="216" w:lineRule="atLeast"/>
              <w:jc w:val="center"/>
              <w:divId w:val="8386932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69749C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F780BE9" w14:textId="77777777" w:rsidR="0069749C" w:rsidRPr="0069749C" w:rsidRDefault="0069749C" w:rsidP="0069749C">
      <w:pPr>
        <w:spacing w:after="0" w:line="324" w:lineRule="atLeas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7EEE195E" w14:textId="77777777" w:rsidR="00F57C23" w:rsidRPr="0069749C" w:rsidRDefault="0069749C" w:rsidP="0069749C">
      <w:pPr>
        <w:spacing w:after="0" w:line="324" w:lineRule="atLeas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69749C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309"/>
        <w:gridCol w:w="10272"/>
        <w:gridCol w:w="937"/>
        <w:gridCol w:w="560"/>
        <w:gridCol w:w="1221"/>
      </w:tblGrid>
      <w:tr w:rsidR="00F57C23" w:rsidRPr="00F57C23" w14:paraId="0744B875" w14:textId="77777777">
        <w:trPr>
          <w:divId w:val="1224754052"/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200A" w14:textId="77777777" w:rsidR="00F57C23" w:rsidRPr="00F57C23" w:rsidRDefault="00F57C23" w:rsidP="00F57C23">
            <w:pPr>
              <w:spacing w:after="0" w:line="216" w:lineRule="atLeast"/>
              <w:divId w:val="5145423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9E0E6" w14:textId="77777777" w:rsidR="00F57C23" w:rsidRPr="00F57C23" w:rsidRDefault="00F57C23" w:rsidP="00F57C23">
            <w:pPr>
              <w:spacing w:after="0" w:line="216" w:lineRule="atLeast"/>
              <w:divId w:val="16363279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ФИО автора(ов)</w:t>
            </w:r>
            <w:r w:rsidRPr="00F57C23">
              <w:rPr>
                <w:rFonts w:ascii="Times New Roman" w:eastAsiaTheme="minorEastAsia" w:hAnsi="Times New Roman" w:cs="Times New Roman"/>
                <w:b/>
                <w:bCs/>
                <w:sz w:val="11"/>
                <w:szCs w:val="11"/>
                <w:vertAlign w:val="superscript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5930D" w14:textId="77777777" w:rsidR="00F57C23" w:rsidRPr="00F57C23" w:rsidRDefault="00F57C23" w:rsidP="00F57C23">
            <w:pPr>
              <w:spacing w:after="0" w:line="240" w:lineRule="auto"/>
              <w:jc w:val="both"/>
              <w:divId w:val="58202906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Полное библиографическое описание статьи; DOI; интернет-ссылка на полный текст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15BD" w14:textId="77777777" w:rsidR="00F57C23" w:rsidRPr="00F57C23" w:rsidRDefault="00F57C23" w:rsidP="00F57C23">
            <w:pPr>
              <w:spacing w:after="0" w:line="216" w:lineRule="atLeast"/>
              <w:jc w:val="center"/>
              <w:divId w:val="10153742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Издание входит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99E076" w14:textId="77777777" w:rsidR="00F57C23" w:rsidRPr="00F57C23" w:rsidRDefault="00F57C23" w:rsidP="00F57C23">
            <w:pPr>
              <w:spacing w:after="0" w:line="216" w:lineRule="atLeast"/>
              <w:divId w:val="16448481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57C23" w:rsidRPr="00F57C23" w14:paraId="2DBA7DF8" w14:textId="77777777">
        <w:trPr>
          <w:divId w:val="1224754052"/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50CB6" w14:textId="77777777" w:rsidR="00F57C23" w:rsidRPr="00F57C23" w:rsidRDefault="00F57C23" w:rsidP="00F57C23">
            <w:pPr>
              <w:spacing w:after="0" w:line="216" w:lineRule="atLeast"/>
              <w:divId w:val="190147345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58DE7" w14:textId="77777777" w:rsidR="00F57C23" w:rsidRPr="00F57C23" w:rsidRDefault="00F57C23" w:rsidP="00F57C23">
            <w:pPr>
              <w:spacing w:after="0" w:line="216" w:lineRule="atLeast"/>
              <w:divId w:val="176391186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1A8D0" w14:textId="77777777" w:rsidR="00F57C23" w:rsidRPr="00F57C23" w:rsidRDefault="00F57C23" w:rsidP="00F57C23">
            <w:pPr>
              <w:spacing w:after="0" w:line="216" w:lineRule="atLeast"/>
              <w:divId w:val="113313494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21DC" w14:textId="77777777" w:rsidR="00F57C23" w:rsidRPr="00F57C23" w:rsidRDefault="00F57C23" w:rsidP="00F57C23">
            <w:pPr>
              <w:spacing w:after="0" w:line="216" w:lineRule="atLeast"/>
              <w:divId w:val="40942333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перечень 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B6C9" w14:textId="77777777" w:rsidR="00F57C23" w:rsidRPr="00F57C23" w:rsidRDefault="00F57C23" w:rsidP="00F57C23">
            <w:pPr>
              <w:spacing w:after="0" w:line="216" w:lineRule="atLeast"/>
              <w:divId w:val="88933989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РИНЦ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A09E6" w14:textId="77777777" w:rsidR="00F57C23" w:rsidRPr="00F57C23" w:rsidRDefault="00F57C23" w:rsidP="00F57C23">
            <w:pPr>
              <w:spacing w:after="0" w:line="216" w:lineRule="atLeast"/>
              <w:divId w:val="13201102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7C23" w:rsidRPr="00F57C23" w14:paraId="6677E3A6" w14:textId="77777777">
        <w:trPr>
          <w:divId w:val="1224754052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F5C85" w14:textId="77777777" w:rsidR="00F57C23" w:rsidRPr="00F57C23" w:rsidRDefault="00F57C23" w:rsidP="00F57C23">
            <w:pPr>
              <w:spacing w:after="0" w:line="216" w:lineRule="atLeast"/>
              <w:divId w:val="24040741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D5AD2" w14:textId="77777777" w:rsidR="00F57C23" w:rsidRPr="00F57C23" w:rsidRDefault="00F57C23" w:rsidP="00F57C23">
            <w:pPr>
              <w:spacing w:after="0" w:line="216" w:lineRule="atLeast"/>
              <w:divId w:val="15534221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Mrikaeva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O.M.</w:t>
            </w: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Khutieva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I.K.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1F178" w14:textId="77777777" w:rsidR="00F57C23" w:rsidRPr="00F57C23" w:rsidRDefault="00F57C23" w:rsidP="00F57C23">
            <w:pPr>
              <w:spacing w:after="0" w:line="216" w:lineRule="atLeast"/>
              <w:divId w:val="4537131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Mrikaeva O.M.; Khutieva I.K.; Beslekoev U.S.; Khutiev T.S.; Naniev B.L. ; Dynamics of 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mortality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survival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and 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ways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to 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improve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onkologikal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care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in 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breast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cancer</w:t>
            </w:r>
            <w:proofErr w:type="spellEnd"/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 (2022) P.122-129 </w:t>
            </w: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DOI 10.37882/2223-2966.2022.07-2.19</w:t>
            </w: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r w:rsidRPr="00F57C23">
                <w:rPr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www.nauteh-journal.ru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977DE" w14:textId="77777777" w:rsidR="00F57C23" w:rsidRPr="00F57C23" w:rsidRDefault="00F57C23" w:rsidP="00F57C23">
            <w:pPr>
              <w:spacing w:after="0" w:line="216" w:lineRule="atLeast"/>
              <w:jc w:val="center"/>
              <w:divId w:val="6786957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82915" w14:textId="77777777" w:rsidR="00F57C23" w:rsidRPr="00F57C23" w:rsidRDefault="00F57C23" w:rsidP="00F57C23">
            <w:pPr>
              <w:spacing w:after="0" w:line="216" w:lineRule="atLeast"/>
              <w:jc w:val="center"/>
              <w:divId w:val="106687587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CF5A1" w14:textId="77777777" w:rsidR="00F57C23" w:rsidRPr="00F57C23" w:rsidRDefault="00F57C23" w:rsidP="00F57C23">
            <w:pPr>
              <w:spacing w:after="0" w:line="216" w:lineRule="atLeast"/>
              <w:jc w:val="center"/>
              <w:divId w:val="20690637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Перевод статьи 1р.</w:t>
            </w:r>
          </w:p>
        </w:tc>
      </w:tr>
      <w:tr w:rsidR="00F57C23" w:rsidRPr="00F57C23" w14:paraId="3EFD4399" w14:textId="77777777">
        <w:trPr>
          <w:divId w:val="1224754052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5400F" w14:textId="77777777" w:rsidR="00F57C23" w:rsidRPr="00F57C23" w:rsidRDefault="00F57C23" w:rsidP="00F57C23">
            <w:pPr>
              <w:spacing w:after="0" w:line="216" w:lineRule="atLeast"/>
              <w:divId w:val="34428548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73060" w14:textId="77777777" w:rsidR="00F57C23" w:rsidRPr="00F57C23" w:rsidRDefault="00F57C23" w:rsidP="00F57C23">
            <w:pPr>
              <w:spacing w:after="0" w:line="216" w:lineRule="atLeast"/>
              <w:divId w:val="193725037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Мрикаева О.М. </w:t>
            </w: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Хутиева И.К.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7C42B" w14:textId="77777777" w:rsidR="00F57C23" w:rsidRPr="00F57C23" w:rsidRDefault="00F57C23" w:rsidP="00F57C23">
            <w:pPr>
              <w:spacing w:after="0" w:line="216" w:lineRule="atLeast"/>
              <w:divId w:val="16660206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Мрикаева О.М.; Хутиева И.К.; Беслекоев У.С.; Хутиев Ц.С.; Наниев Б.Л.; Динамика заболеваемости , смертности , выживаемости и пути совершенствования онкологической помощи при раке молочной. железы.(2022).C.122-129 </w:t>
            </w: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DOI 10.37882/2223-2966.2022.07-2.19</w:t>
            </w: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hyperlink r:id="rId12" w:history="1">
              <w:r w:rsidRPr="00F57C23">
                <w:rPr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www.nauteh-journal.ru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D71AC" w14:textId="77777777" w:rsidR="00F57C23" w:rsidRPr="00F57C23" w:rsidRDefault="00F57C23" w:rsidP="00F57C23">
            <w:pPr>
              <w:spacing w:after="0" w:line="216" w:lineRule="atLeast"/>
              <w:jc w:val="center"/>
              <w:divId w:val="19435658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EBB56" w14:textId="77777777" w:rsidR="00F57C23" w:rsidRPr="00F57C23" w:rsidRDefault="00F57C23" w:rsidP="00F57C23">
            <w:pPr>
              <w:spacing w:after="0" w:line="216" w:lineRule="atLeast"/>
              <w:jc w:val="center"/>
              <w:divId w:val="2192934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5A2A4" w14:textId="77777777" w:rsidR="00F57C23" w:rsidRPr="00F57C23" w:rsidRDefault="00F57C23" w:rsidP="00F57C23">
            <w:pPr>
              <w:spacing w:after="0" w:line="216" w:lineRule="atLeast"/>
              <w:jc w:val="center"/>
              <w:divId w:val="19126615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F57C23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5B6DAF1A" w14:textId="0A499C38" w:rsidR="0069749C" w:rsidRDefault="0069749C" w:rsidP="0069749C">
      <w:pPr>
        <w:spacing w:after="0" w:line="324" w:lineRule="atLeast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</w:p>
    <w:p w14:paraId="3B323BB5" w14:textId="77777777" w:rsidR="00DC7E3C" w:rsidRPr="00DC7E3C" w:rsidRDefault="00DC7E3C" w:rsidP="008B7AC2">
      <w:pPr>
        <w:spacing w:after="0" w:line="240" w:lineRule="auto"/>
        <w:jc w:val="right"/>
        <w:divId w:val="1649818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8</w:t>
      </w:r>
    </w:p>
    <w:p w14:paraId="57C6E395" w14:textId="77777777" w:rsidR="0071391C" w:rsidRPr="0071391C" w:rsidRDefault="0071391C" w:rsidP="0071391C">
      <w:pPr>
        <w:spacing w:after="0" w:line="240" w:lineRule="auto"/>
        <w:jc w:val="center"/>
        <w:divId w:val="8856759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СТАТЬИ В СБОРНИКАХ И ДРУГИХ ИЗДАНИЯХ, </w:t>
      </w:r>
      <w:proofErr w:type="spellStart"/>
      <w:r w:rsidRPr="00713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ИНДЕКСИРУЕМЫХ</w:t>
      </w:r>
      <w:proofErr w:type="spellEnd"/>
      <w:r w:rsidRPr="00713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РИНЦ В 20</w:t>
      </w:r>
      <w:r w:rsidRPr="00713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22</w:t>
      </w:r>
      <w:r w:rsidRPr="00713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14:paraId="44FABDFA" w14:textId="77777777" w:rsidR="00DC7E3C" w:rsidRPr="0069749C" w:rsidRDefault="00DC7E3C" w:rsidP="0071391C">
      <w:pPr>
        <w:spacing w:after="0" w:line="324" w:lineRule="atLeast"/>
        <w:jc w:val="center"/>
        <w:divId w:val="156861130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1171"/>
        <w:gridCol w:w="4428"/>
        <w:gridCol w:w="1175"/>
        <w:gridCol w:w="431"/>
        <w:gridCol w:w="3487"/>
        <w:gridCol w:w="2264"/>
        <w:gridCol w:w="1464"/>
      </w:tblGrid>
      <w:tr w:rsidR="00415B87" w:rsidRPr="00415B87" w14:paraId="6268A6F6" w14:textId="77777777">
        <w:trPr>
          <w:divId w:val="1983845971"/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DC6E" w14:textId="77777777" w:rsidR="00415B87" w:rsidRPr="00415B87" w:rsidRDefault="00415B87" w:rsidP="0071391C">
            <w:pPr>
              <w:spacing w:after="0" w:line="240" w:lineRule="auto"/>
              <w:jc w:val="center"/>
              <w:divId w:val="15673802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3836" w14:textId="77777777" w:rsidR="00415B87" w:rsidRPr="00415B87" w:rsidRDefault="00415B87" w:rsidP="0071391C">
            <w:pPr>
              <w:spacing w:after="0" w:line="240" w:lineRule="auto"/>
              <w:jc w:val="center"/>
              <w:divId w:val="618291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Адресная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37B2" w14:textId="0415A293" w:rsidR="00415B87" w:rsidRPr="00415B87" w:rsidRDefault="00415B87" w:rsidP="0071391C">
            <w:pPr>
              <w:spacing w:after="0" w:line="240" w:lineRule="auto"/>
              <w:jc w:val="center"/>
              <w:divId w:val="15304077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Название статьи на языке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9DD4" w14:textId="77777777" w:rsidR="00415B87" w:rsidRPr="00415B87" w:rsidRDefault="00415B87" w:rsidP="0071391C">
            <w:pPr>
              <w:spacing w:after="0" w:line="240" w:lineRule="auto"/>
              <w:jc w:val="center"/>
              <w:divId w:val="5134183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92BA" w14:textId="77777777" w:rsidR="00415B87" w:rsidRPr="00415B87" w:rsidRDefault="00415B87" w:rsidP="0071391C">
            <w:pPr>
              <w:spacing w:after="0" w:line="240" w:lineRule="auto"/>
              <w:jc w:val="center"/>
              <w:divId w:val="54483309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B2B2" w14:textId="4D0A93E7" w:rsidR="00415B87" w:rsidRPr="00415B87" w:rsidRDefault="00415B87" w:rsidP="0071391C">
            <w:pPr>
              <w:spacing w:after="0" w:line="240" w:lineRule="auto"/>
              <w:jc w:val="center"/>
              <w:divId w:val="55596929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Название журнала или сборника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61A9" w14:textId="77777777" w:rsidR="00415B87" w:rsidRPr="00415B87" w:rsidRDefault="00415B87" w:rsidP="0071391C">
            <w:pPr>
              <w:spacing w:after="0" w:line="240" w:lineRule="auto"/>
              <w:jc w:val="center"/>
              <w:divId w:val="8207287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Библиографические данные статьи</w:t>
            </w:r>
          </w:p>
          <w:p w14:paraId="2FE141C6" w14:textId="29D8EF18" w:rsidR="00415B87" w:rsidRPr="00415B87" w:rsidRDefault="00415B87" w:rsidP="0071391C">
            <w:pPr>
              <w:spacing w:after="0" w:line="240" w:lineRule="auto"/>
              <w:jc w:val="center"/>
              <w:divId w:val="8207287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(год издания, том №,</w:t>
            </w:r>
          </w:p>
          <w:p w14:paraId="6FA5174D" w14:textId="77777777" w:rsidR="00415B87" w:rsidRPr="00415B87" w:rsidRDefault="00415B87" w:rsidP="0071391C">
            <w:pPr>
              <w:spacing w:after="0" w:line="240" w:lineRule="auto"/>
              <w:jc w:val="center"/>
              <w:divId w:val="8207287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стр. с - по)</w:t>
            </w:r>
          </w:p>
          <w:p w14:paraId="2B7BE507" w14:textId="02592DF6" w:rsidR="00415B87" w:rsidRPr="00415B87" w:rsidRDefault="00415B87" w:rsidP="0071391C">
            <w:pPr>
              <w:spacing w:after="0" w:line="240" w:lineRule="auto"/>
              <w:jc w:val="center"/>
              <w:divId w:val="8207287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015A" w14:textId="3244D95C" w:rsidR="00415B87" w:rsidRPr="00415B87" w:rsidRDefault="00415B87" w:rsidP="0071391C">
            <w:pPr>
              <w:spacing w:after="0" w:line="240" w:lineRule="auto"/>
              <w:jc w:val="center"/>
              <w:divId w:val="14964533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ФИО соавтора</w:t>
            </w:r>
          </w:p>
          <w:p w14:paraId="7356C24B" w14:textId="77777777" w:rsidR="00415B87" w:rsidRPr="00415B87" w:rsidRDefault="00415B87" w:rsidP="0071391C">
            <w:pPr>
              <w:spacing w:after="0" w:line="240" w:lineRule="auto"/>
              <w:jc w:val="center"/>
              <w:divId w:val="149645331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работы, учёбы)</w:t>
            </w:r>
          </w:p>
        </w:tc>
      </w:tr>
      <w:tr w:rsidR="00415B87" w:rsidRPr="00415B87" w14:paraId="42D65D09" w14:textId="77777777">
        <w:trPr>
          <w:divId w:val="1983845971"/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A24F9" w14:textId="77777777" w:rsidR="00415B87" w:rsidRPr="00415B87" w:rsidRDefault="00415B87" w:rsidP="00415B87">
            <w:pPr>
              <w:spacing w:after="0" w:line="240" w:lineRule="auto"/>
              <w:jc w:val="center"/>
              <w:divId w:val="79405570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5D17" w14:textId="77777777" w:rsidR="00415B87" w:rsidRPr="00415B87" w:rsidRDefault="00415B87" w:rsidP="00415B87">
            <w:pPr>
              <w:spacing w:after="0" w:line="240" w:lineRule="auto"/>
              <w:jc w:val="center"/>
              <w:divId w:val="14675483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52621" w14:textId="77777777" w:rsidR="00415B87" w:rsidRPr="00415B87" w:rsidRDefault="00415B87" w:rsidP="00415B87">
            <w:pPr>
              <w:spacing w:after="0" w:line="240" w:lineRule="auto"/>
              <w:jc w:val="center"/>
              <w:divId w:val="37789693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939B" w14:textId="77777777" w:rsidR="00415B87" w:rsidRPr="00415B87" w:rsidRDefault="00415B87" w:rsidP="00415B87">
            <w:pPr>
              <w:spacing w:after="0" w:line="240" w:lineRule="auto"/>
              <w:jc w:val="center"/>
              <w:divId w:val="3963657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F966D" w14:textId="77777777" w:rsidR="00415B87" w:rsidRPr="00415B87" w:rsidRDefault="00415B87" w:rsidP="00415B87">
            <w:pPr>
              <w:spacing w:after="0" w:line="240" w:lineRule="auto"/>
              <w:jc w:val="center"/>
              <w:divId w:val="73370391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8367" w14:textId="77777777" w:rsidR="00415B87" w:rsidRPr="00415B87" w:rsidRDefault="00415B87" w:rsidP="00415B87">
            <w:pPr>
              <w:spacing w:after="0" w:line="240" w:lineRule="auto"/>
              <w:jc w:val="center"/>
              <w:divId w:val="3794073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FDBE9" w14:textId="77777777" w:rsidR="00415B87" w:rsidRPr="00415B87" w:rsidRDefault="00415B87" w:rsidP="00415B87">
            <w:pPr>
              <w:spacing w:after="0" w:line="240" w:lineRule="auto"/>
              <w:jc w:val="center"/>
              <w:divId w:val="9771867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45D26" w14:textId="77777777" w:rsidR="00415B87" w:rsidRPr="00415B87" w:rsidRDefault="00415B87" w:rsidP="00415B87">
            <w:pPr>
              <w:spacing w:after="0" w:line="240" w:lineRule="auto"/>
              <w:jc w:val="center"/>
              <w:divId w:val="128149885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415B87" w:rsidRPr="00415B87" w14:paraId="1F08167E" w14:textId="77777777">
        <w:trPr>
          <w:divId w:val="1983845971"/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0121" w14:textId="77777777" w:rsidR="00415B87" w:rsidRPr="00415B87" w:rsidRDefault="00415B87" w:rsidP="00415B87">
            <w:pPr>
              <w:spacing w:after="0" w:line="240" w:lineRule="auto"/>
              <w:jc w:val="center"/>
              <w:divId w:val="1494880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4272E" w14:textId="77777777" w:rsidR="00415B87" w:rsidRPr="00415B87" w:rsidRDefault="00415B87" w:rsidP="00415B87">
            <w:pPr>
              <w:spacing w:after="0" w:line="240" w:lineRule="auto"/>
              <w:jc w:val="center"/>
              <w:divId w:val="57424201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https://sno-sogma.ru/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FE189" w14:textId="77777777" w:rsidR="00415B87" w:rsidRPr="00415B87" w:rsidRDefault="00415B87" w:rsidP="00415B87">
            <w:pPr>
              <w:spacing w:after="0" w:line="240" w:lineRule="auto"/>
              <w:jc w:val="center"/>
              <w:divId w:val="18131344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Выбор оптимального состава для производства профилактических средств по уходу за полостью 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C05BC" w14:textId="77777777" w:rsidR="00415B87" w:rsidRPr="00415B87" w:rsidRDefault="00415B87" w:rsidP="00415B87">
            <w:pPr>
              <w:spacing w:after="0" w:line="240" w:lineRule="auto"/>
              <w:jc w:val="center"/>
              <w:divId w:val="137064709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proofErr w:type="spellStart"/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ПешхоевМ.М</w:t>
            </w:r>
            <w:proofErr w:type="spellEnd"/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C348" w14:textId="77777777" w:rsidR="00415B87" w:rsidRPr="00415B87" w:rsidRDefault="00415B87" w:rsidP="00415B87">
            <w:pPr>
              <w:spacing w:after="0" w:line="240" w:lineRule="auto"/>
              <w:jc w:val="center"/>
              <w:divId w:val="108160989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46DA9" w14:textId="77777777" w:rsidR="00415B87" w:rsidRPr="00415B87" w:rsidRDefault="00415B87" w:rsidP="00415B87">
            <w:pPr>
              <w:spacing w:after="0" w:line="240" w:lineRule="auto"/>
              <w:jc w:val="center"/>
              <w:divId w:val="14899812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 итоговая студенческая научная конференция с международным участием.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FB155" w14:textId="77777777" w:rsidR="00415B87" w:rsidRPr="00415B87" w:rsidRDefault="00415B87" w:rsidP="00415B87">
            <w:pPr>
              <w:spacing w:after="0" w:line="240" w:lineRule="auto"/>
              <w:jc w:val="center"/>
              <w:divId w:val="58977527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2022. </w:t>
            </w: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стр.189-190.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C18D" w14:textId="77777777" w:rsidR="00415B87" w:rsidRPr="00415B87" w:rsidRDefault="00415B87" w:rsidP="00415B87">
            <w:pPr>
              <w:spacing w:after="0" w:line="240" w:lineRule="auto"/>
              <w:jc w:val="center"/>
              <w:divId w:val="136999160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Мрикаева О.М.</w:t>
            </w: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Морозов В.А.</w:t>
            </w:r>
            <w:r w:rsidRPr="00415B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ФГБОУ ВО СОГУ</w:t>
            </w:r>
          </w:p>
        </w:tc>
      </w:tr>
    </w:tbl>
    <w:p w14:paraId="1FE2276E" w14:textId="0F179BFA" w:rsidR="0069749C" w:rsidRDefault="0069749C" w:rsidP="0041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78CB5" w14:textId="77777777" w:rsidR="00415B87" w:rsidRDefault="00415B87" w:rsidP="00094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AC1F5" w14:textId="0A0F7C13" w:rsidR="00ED62D8" w:rsidRPr="00ED62D8" w:rsidRDefault="00415B87" w:rsidP="00ED62D8">
      <w:pPr>
        <w:spacing w:after="0" w:line="240" w:lineRule="auto"/>
        <w:jc w:val="center"/>
        <w:divId w:val="6469364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ED62D8" w:rsidRPr="00ED62D8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ЕЗУЛЬТАТИВНОСТЬ НАУЧНО - ИССЛЕДОВАТЕЛЬСКОЙ</w:t>
      </w:r>
    </w:p>
    <w:p w14:paraId="263FB8C9" w14:textId="77777777" w:rsidR="00ED62D8" w:rsidRPr="00ED62D8" w:rsidRDefault="00ED62D8" w:rsidP="00ED62D8">
      <w:pPr>
        <w:spacing w:after="0" w:line="240" w:lineRule="auto"/>
        <w:jc w:val="center"/>
        <w:divId w:val="6469364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D62D8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ДЕЯТЕЛЬНОСТИ СТУДЕНТОВ В 20</w:t>
      </w:r>
      <w:r w:rsidRPr="00ED62D8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22</w:t>
      </w:r>
      <w:r w:rsidRPr="00ED62D8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14:paraId="75A0B642" w14:textId="77777777" w:rsidR="00ED62D8" w:rsidRPr="00ED62D8" w:rsidRDefault="00ED62D8" w:rsidP="00ED62D8">
      <w:pPr>
        <w:spacing w:after="0" w:line="240" w:lineRule="auto"/>
        <w:jc w:val="center"/>
        <w:divId w:val="6469364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D62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14:paraId="317CE781" w14:textId="77777777" w:rsidR="00ED62D8" w:rsidRPr="00ED62D8" w:rsidRDefault="00ED62D8" w:rsidP="00ED62D8">
      <w:pPr>
        <w:spacing w:after="0" w:line="240" w:lineRule="auto"/>
        <w:jc w:val="center"/>
        <w:divId w:val="6469364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D62D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Кафедра </w:t>
      </w:r>
      <w:r w:rsidRPr="00ED62D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терапевтической, хирургической и детской стоматологии</w:t>
      </w:r>
    </w:p>
    <w:p w14:paraId="1FCA1E80" w14:textId="77777777" w:rsidR="00ED62D8" w:rsidRPr="00ED62D8" w:rsidRDefault="00ED62D8" w:rsidP="00ED62D8">
      <w:pPr>
        <w:spacing w:after="0" w:line="240" w:lineRule="auto"/>
        <w:divId w:val="64693646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D62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5"/>
        <w:gridCol w:w="902"/>
        <w:gridCol w:w="939"/>
      </w:tblGrid>
      <w:tr w:rsidR="00ED62D8" w:rsidRPr="00ED62D8" w14:paraId="7D608E43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0D7CA" w14:textId="77777777" w:rsidR="00ED62D8" w:rsidRPr="00ED62D8" w:rsidRDefault="00ED62D8" w:rsidP="00ED62D8">
            <w:pPr>
              <w:spacing w:after="0" w:line="240" w:lineRule="auto"/>
              <w:jc w:val="center"/>
              <w:divId w:val="121149905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31834" w14:textId="77777777" w:rsidR="00ED62D8" w:rsidRPr="00ED62D8" w:rsidRDefault="00ED62D8" w:rsidP="00ED62D8">
            <w:pPr>
              <w:spacing w:after="0" w:line="240" w:lineRule="auto"/>
              <w:jc w:val="center"/>
              <w:divId w:val="11464524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6918" w14:textId="77777777" w:rsidR="00ED62D8" w:rsidRPr="00ED62D8" w:rsidRDefault="00ED62D8" w:rsidP="00ED62D8">
            <w:pPr>
              <w:spacing w:after="0" w:line="240" w:lineRule="auto"/>
              <w:jc w:val="center"/>
              <w:divId w:val="13730513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ru-RU"/>
              </w:rPr>
              <w:t>Количество</w:t>
            </w:r>
          </w:p>
        </w:tc>
      </w:tr>
      <w:tr w:rsidR="00ED62D8" w:rsidRPr="00ED62D8" w14:paraId="2131F558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EAAA7" w14:textId="77777777" w:rsidR="00ED62D8" w:rsidRPr="00ED62D8" w:rsidRDefault="00ED62D8" w:rsidP="00ED62D8">
            <w:pPr>
              <w:spacing w:after="0" w:line="240" w:lineRule="auto"/>
              <w:jc w:val="center"/>
              <w:divId w:val="10565872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5D4DD" w14:textId="77777777" w:rsidR="00ED62D8" w:rsidRPr="00ED62D8" w:rsidRDefault="00ED62D8" w:rsidP="00ED62D8">
            <w:pPr>
              <w:spacing w:after="0" w:line="240" w:lineRule="auto"/>
              <w:jc w:val="center"/>
              <w:divId w:val="200180496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3D011" w14:textId="77777777" w:rsidR="00ED62D8" w:rsidRPr="00ED62D8" w:rsidRDefault="00ED62D8" w:rsidP="00ED62D8">
            <w:pPr>
              <w:spacing w:after="0" w:line="240" w:lineRule="auto"/>
              <w:jc w:val="center"/>
              <w:divId w:val="128577076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</w:tr>
      <w:tr w:rsidR="00ED62D8" w:rsidRPr="00ED62D8" w14:paraId="0067836E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DEA4B" w14:textId="77777777" w:rsidR="00ED62D8" w:rsidRPr="00ED62D8" w:rsidRDefault="00ED62D8" w:rsidP="00ED62D8">
            <w:pPr>
              <w:spacing w:after="0" w:line="240" w:lineRule="auto"/>
              <w:ind w:left="120"/>
              <w:divId w:val="209886360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0931F101" w14:textId="77777777" w:rsidR="00ED62D8" w:rsidRPr="00ED62D8" w:rsidRDefault="00ED62D8" w:rsidP="00ED62D8">
            <w:pPr>
              <w:spacing w:after="0" w:line="240" w:lineRule="auto"/>
              <w:ind w:left="120"/>
              <w:divId w:val="209886360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Доклады на научных конференциях, семинарах и т.п. всех уровней  (в том числе студенческих) всего,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57DA" w14:textId="77777777" w:rsidR="00ED62D8" w:rsidRPr="00ED62D8" w:rsidRDefault="00ED62D8" w:rsidP="00ED62D8">
            <w:pPr>
              <w:spacing w:after="0" w:line="240" w:lineRule="auto"/>
              <w:jc w:val="center"/>
              <w:divId w:val="10349654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3AF231A5" w14:textId="77777777" w:rsidR="00ED62D8" w:rsidRPr="00ED62D8" w:rsidRDefault="00ED62D8" w:rsidP="00ED62D8">
            <w:pPr>
              <w:spacing w:after="0" w:line="240" w:lineRule="auto"/>
              <w:jc w:val="center"/>
              <w:divId w:val="10349654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78674C8C" w14:textId="77777777" w:rsidR="00ED62D8" w:rsidRPr="00ED62D8" w:rsidRDefault="00ED62D8" w:rsidP="00ED62D8">
            <w:pPr>
              <w:spacing w:after="0" w:line="240" w:lineRule="auto"/>
              <w:jc w:val="center"/>
              <w:divId w:val="103496543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08D3F" w14:textId="77777777" w:rsidR="00ED62D8" w:rsidRPr="00ED62D8" w:rsidRDefault="00ED62D8" w:rsidP="00ED62D8">
            <w:pPr>
              <w:spacing w:after="0" w:line="240" w:lineRule="auto"/>
              <w:divId w:val="1368406895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35BD9EB6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9C8C3" w14:textId="77777777" w:rsidR="00ED62D8" w:rsidRPr="00ED62D8" w:rsidRDefault="00ED62D8" w:rsidP="00ED62D8">
            <w:pPr>
              <w:spacing w:after="0" w:line="240" w:lineRule="auto"/>
              <w:ind w:left="120"/>
              <w:divId w:val="4710218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из них: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- международных</w:t>
            </w:r>
          </w:p>
          <w:p w14:paraId="4407A45A" w14:textId="77777777" w:rsidR="00ED62D8" w:rsidRPr="00ED62D8" w:rsidRDefault="00ED62D8" w:rsidP="00ED62D8">
            <w:pPr>
              <w:spacing w:after="0" w:line="240" w:lineRule="auto"/>
              <w:ind w:left="120"/>
              <w:divId w:val="4710218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- всероссийских</w:t>
            </w:r>
          </w:p>
          <w:p w14:paraId="7438EBCE" w14:textId="77777777" w:rsidR="00ED62D8" w:rsidRPr="00ED62D8" w:rsidRDefault="00ED62D8" w:rsidP="00ED62D8">
            <w:pPr>
              <w:spacing w:after="0" w:line="240" w:lineRule="auto"/>
              <w:ind w:left="120"/>
              <w:divId w:val="47102183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- региональных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B393E" w14:textId="77777777" w:rsidR="00ED62D8" w:rsidRPr="00ED62D8" w:rsidRDefault="00ED62D8" w:rsidP="00ED62D8">
            <w:pPr>
              <w:spacing w:after="0" w:line="240" w:lineRule="auto"/>
              <w:jc w:val="center"/>
              <w:divId w:val="29984183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178FDFA9" w14:textId="77777777" w:rsidR="00ED62D8" w:rsidRPr="00ED62D8" w:rsidRDefault="00ED62D8" w:rsidP="00ED62D8">
            <w:pPr>
              <w:spacing w:after="0" w:line="240" w:lineRule="auto"/>
              <w:jc w:val="center"/>
              <w:divId w:val="29984183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40B99" w14:textId="77777777" w:rsidR="00ED62D8" w:rsidRPr="00ED62D8" w:rsidRDefault="00ED62D8" w:rsidP="00ED62D8">
            <w:pPr>
              <w:spacing w:after="0" w:line="240" w:lineRule="auto"/>
              <w:divId w:val="20084413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459ADF74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E7373" w14:textId="77777777" w:rsidR="00ED62D8" w:rsidRPr="00ED62D8" w:rsidRDefault="00ED62D8" w:rsidP="00ED62D8">
            <w:pPr>
              <w:spacing w:after="0" w:line="240" w:lineRule="auto"/>
              <w:ind w:left="120"/>
              <w:divId w:val="348258841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Экспонаты, представленные на выставках с участием студентов всего,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FD99E" w14:textId="77777777" w:rsidR="00ED62D8" w:rsidRPr="00ED62D8" w:rsidRDefault="00ED62D8" w:rsidP="00ED62D8">
            <w:pPr>
              <w:spacing w:after="0" w:line="240" w:lineRule="auto"/>
              <w:jc w:val="center"/>
              <w:divId w:val="186636072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703E" w14:textId="77777777" w:rsidR="00ED62D8" w:rsidRPr="00ED62D8" w:rsidRDefault="00ED62D8" w:rsidP="00ED62D8">
            <w:pPr>
              <w:spacing w:after="0" w:line="240" w:lineRule="auto"/>
              <w:divId w:val="12218673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4AD104CF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B3264" w14:textId="77777777" w:rsidR="00ED62D8" w:rsidRPr="00ED62D8" w:rsidRDefault="00ED62D8" w:rsidP="00ED62D8">
            <w:pPr>
              <w:spacing w:after="0" w:line="240" w:lineRule="auto"/>
              <w:ind w:left="120"/>
              <w:divId w:val="3416670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из них: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- международных,</w:t>
            </w:r>
          </w:p>
          <w:p w14:paraId="4E490A95" w14:textId="77777777" w:rsidR="00ED62D8" w:rsidRPr="00ED62D8" w:rsidRDefault="00ED62D8" w:rsidP="00ED62D8">
            <w:pPr>
              <w:spacing w:after="0" w:line="240" w:lineRule="auto"/>
              <w:ind w:left="120"/>
              <w:divId w:val="3416670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- всероссийских</w:t>
            </w:r>
          </w:p>
          <w:p w14:paraId="6327D151" w14:textId="77777777" w:rsidR="00ED62D8" w:rsidRPr="00ED62D8" w:rsidRDefault="00ED62D8" w:rsidP="00ED62D8">
            <w:pPr>
              <w:spacing w:after="0" w:line="240" w:lineRule="auto"/>
              <w:ind w:left="120"/>
              <w:divId w:val="34166706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- региональных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5EC71" w14:textId="77777777" w:rsidR="00ED62D8" w:rsidRPr="00ED62D8" w:rsidRDefault="00ED62D8" w:rsidP="00ED62D8">
            <w:pPr>
              <w:spacing w:after="0" w:line="240" w:lineRule="auto"/>
              <w:jc w:val="center"/>
              <w:divId w:val="1354168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579C60A0" w14:textId="77777777" w:rsidR="00ED62D8" w:rsidRPr="00ED62D8" w:rsidRDefault="00ED62D8" w:rsidP="00ED62D8">
            <w:pPr>
              <w:spacing w:after="0" w:line="240" w:lineRule="auto"/>
              <w:jc w:val="center"/>
              <w:divId w:val="13541688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3AF18" w14:textId="77777777" w:rsidR="00ED62D8" w:rsidRPr="00ED62D8" w:rsidRDefault="00ED62D8" w:rsidP="00ED62D8">
            <w:pPr>
              <w:spacing w:after="0" w:line="240" w:lineRule="auto"/>
              <w:divId w:val="34887687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6D4DF7C0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251EA" w14:textId="77777777" w:rsidR="00ED62D8" w:rsidRPr="00ED62D8" w:rsidRDefault="00ED62D8" w:rsidP="00ED62D8">
            <w:pPr>
              <w:spacing w:after="0" w:line="240" w:lineRule="auto"/>
              <w:ind w:left="120" w:firstLine="15"/>
              <w:divId w:val="200370095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Научные публикации всего,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D5A40" w14:textId="77777777" w:rsidR="00ED62D8" w:rsidRPr="00ED62D8" w:rsidRDefault="00ED62D8" w:rsidP="00ED62D8">
            <w:pPr>
              <w:spacing w:after="0" w:line="240" w:lineRule="auto"/>
              <w:jc w:val="center"/>
              <w:divId w:val="193293250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BED5E" w14:textId="77777777" w:rsidR="00ED62D8" w:rsidRPr="00ED62D8" w:rsidRDefault="00ED62D8" w:rsidP="00ED62D8">
            <w:pPr>
              <w:spacing w:after="0" w:line="240" w:lineRule="auto"/>
              <w:divId w:val="207214767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2A49F6BF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68153" w14:textId="77777777" w:rsidR="00ED62D8" w:rsidRPr="00ED62D8" w:rsidRDefault="00ED62D8" w:rsidP="00ED62D8">
            <w:pPr>
              <w:spacing w:after="0" w:line="240" w:lineRule="auto"/>
              <w:ind w:left="120"/>
              <w:divId w:val="3123723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из них: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 - изданные за рубежом  </w:t>
            </w: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C41AA" w14:textId="77777777" w:rsidR="00ED62D8" w:rsidRPr="00ED62D8" w:rsidRDefault="00ED62D8" w:rsidP="00ED62D8">
            <w:pPr>
              <w:spacing w:after="0" w:line="240" w:lineRule="auto"/>
              <w:jc w:val="center"/>
              <w:divId w:val="19528594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  <w:p w14:paraId="3DB001E8" w14:textId="77777777" w:rsidR="00ED62D8" w:rsidRPr="00ED62D8" w:rsidRDefault="00ED62D8" w:rsidP="00ED62D8">
            <w:pPr>
              <w:spacing w:after="0" w:line="240" w:lineRule="auto"/>
              <w:jc w:val="center"/>
              <w:divId w:val="195285949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F162" w14:textId="77777777" w:rsidR="00ED62D8" w:rsidRPr="00ED62D8" w:rsidRDefault="00ED62D8" w:rsidP="00ED62D8">
            <w:pPr>
              <w:spacing w:after="0" w:line="240" w:lineRule="auto"/>
              <w:divId w:val="176249036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20B9FAAF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D56D" w14:textId="77777777" w:rsidR="00ED62D8" w:rsidRPr="00ED62D8" w:rsidRDefault="00ED62D8" w:rsidP="00ED62D8">
            <w:pPr>
              <w:spacing w:after="0" w:line="240" w:lineRule="auto"/>
              <w:ind w:left="120"/>
              <w:divId w:val="129375096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 - без соавторов - работников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7A0D8" w14:textId="77777777" w:rsidR="00ED62D8" w:rsidRPr="00ED62D8" w:rsidRDefault="00ED62D8" w:rsidP="00ED62D8">
            <w:pPr>
              <w:spacing w:after="0" w:line="240" w:lineRule="auto"/>
              <w:jc w:val="center"/>
              <w:divId w:val="188555859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26E2F" w14:textId="77777777" w:rsidR="00ED62D8" w:rsidRPr="00ED62D8" w:rsidRDefault="00ED62D8" w:rsidP="00ED62D8">
            <w:pPr>
              <w:spacing w:after="0" w:line="240" w:lineRule="auto"/>
              <w:divId w:val="40758020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5BC8E231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DDD9" w14:textId="77777777" w:rsidR="00ED62D8" w:rsidRPr="00ED62D8" w:rsidRDefault="00ED62D8" w:rsidP="00ED62D8">
            <w:pPr>
              <w:spacing w:after="0" w:line="240" w:lineRule="auto"/>
              <w:ind w:left="120"/>
              <w:divId w:val="91791007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Студенческие работы, поданные на конкурсы на лучшую НИР,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5923E" w14:textId="77777777" w:rsidR="00ED62D8" w:rsidRPr="00ED62D8" w:rsidRDefault="00ED62D8" w:rsidP="00ED62D8">
            <w:pPr>
              <w:spacing w:after="0" w:line="240" w:lineRule="auto"/>
              <w:jc w:val="center"/>
              <w:divId w:val="111224072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82826" w14:textId="77777777" w:rsidR="00ED62D8" w:rsidRPr="00ED62D8" w:rsidRDefault="00ED62D8" w:rsidP="00ED62D8">
            <w:pPr>
              <w:spacing w:after="0" w:line="240" w:lineRule="auto"/>
              <w:divId w:val="143720895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1ED97BDF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47F8" w14:textId="77777777" w:rsidR="00ED62D8" w:rsidRPr="00ED62D8" w:rsidRDefault="00ED62D8" w:rsidP="00ED62D8">
            <w:pPr>
              <w:spacing w:after="0" w:line="240" w:lineRule="auto"/>
              <w:ind w:left="120"/>
              <w:divId w:val="197455608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из них: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открытый конкурс, проводимый по приказу Минобрнауки России, на лучшую научную работу студентов по естественным, техническим и гуманитарным наукам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7CA96" w14:textId="77777777" w:rsidR="00ED62D8" w:rsidRPr="00ED62D8" w:rsidRDefault="00ED62D8" w:rsidP="00ED62D8">
            <w:pPr>
              <w:spacing w:after="0" w:line="240" w:lineRule="auto"/>
              <w:jc w:val="center"/>
              <w:divId w:val="16887980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C000" w14:textId="77777777" w:rsidR="00ED62D8" w:rsidRPr="00ED62D8" w:rsidRDefault="00ED62D8" w:rsidP="00ED62D8">
            <w:pPr>
              <w:spacing w:after="0" w:line="240" w:lineRule="auto"/>
              <w:divId w:val="119989949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4FEFE4A0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1D283" w14:textId="77777777" w:rsidR="00ED62D8" w:rsidRPr="00ED62D8" w:rsidRDefault="00ED62D8" w:rsidP="00ED62D8">
            <w:pPr>
              <w:spacing w:after="0" w:line="240" w:lineRule="auto"/>
              <w:ind w:left="120"/>
              <w:divId w:val="92820067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Медали, дипломы, грамоты, премии и т.п., полученные на конкурсах на лучшую НИР и на выставках, всего,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59D6A" w14:textId="77777777" w:rsidR="00ED62D8" w:rsidRPr="00ED62D8" w:rsidRDefault="00ED62D8" w:rsidP="00ED62D8">
            <w:pPr>
              <w:spacing w:after="0" w:line="240" w:lineRule="auto"/>
              <w:jc w:val="center"/>
              <w:divId w:val="61914904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4E3B2" w14:textId="77777777" w:rsidR="00ED62D8" w:rsidRPr="00ED62D8" w:rsidRDefault="00ED62D8" w:rsidP="00ED62D8">
            <w:pPr>
              <w:spacing w:after="0" w:line="240" w:lineRule="auto"/>
              <w:divId w:val="56788316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6249DD82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2BA79" w14:textId="77777777" w:rsidR="00ED62D8" w:rsidRPr="00ED62D8" w:rsidRDefault="00ED62D8" w:rsidP="00ED62D8">
            <w:pPr>
              <w:spacing w:after="0" w:line="240" w:lineRule="auto"/>
              <w:ind w:left="120"/>
              <w:divId w:val="71704524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из них: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открытый конкурс, проводимый по приказу Минобрнауки России, на лучшую научную работу студентов по естественным, техническим и гуманитарным наукам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88075" w14:textId="77777777" w:rsidR="00ED62D8" w:rsidRPr="00ED62D8" w:rsidRDefault="00ED62D8" w:rsidP="00ED62D8">
            <w:pPr>
              <w:spacing w:after="0" w:line="240" w:lineRule="auto"/>
              <w:jc w:val="center"/>
              <w:divId w:val="157682305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4F3CE" w14:textId="77777777" w:rsidR="00ED62D8" w:rsidRPr="00ED62D8" w:rsidRDefault="00ED62D8" w:rsidP="00ED62D8">
            <w:pPr>
              <w:spacing w:after="0" w:line="240" w:lineRule="auto"/>
              <w:divId w:val="4087701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5A3D05AC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39C7E" w14:textId="77777777" w:rsidR="00ED62D8" w:rsidRPr="00ED62D8" w:rsidRDefault="00ED62D8" w:rsidP="00ED62D8">
            <w:pPr>
              <w:spacing w:after="0" w:line="240" w:lineRule="auto"/>
              <w:ind w:left="120"/>
              <w:divId w:val="59043077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Заявки на объекты интеллектуальной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76690" w14:textId="77777777" w:rsidR="00ED62D8" w:rsidRPr="00ED62D8" w:rsidRDefault="00ED62D8" w:rsidP="00ED62D8">
            <w:pPr>
              <w:spacing w:after="0" w:line="240" w:lineRule="auto"/>
              <w:jc w:val="center"/>
              <w:divId w:val="55786004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68585" w14:textId="77777777" w:rsidR="00ED62D8" w:rsidRPr="00ED62D8" w:rsidRDefault="00ED62D8" w:rsidP="00ED62D8">
            <w:pPr>
              <w:spacing w:after="0" w:line="240" w:lineRule="auto"/>
              <w:divId w:val="83611968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1EFD144A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F86D3" w14:textId="77777777" w:rsidR="00ED62D8" w:rsidRPr="00ED62D8" w:rsidRDefault="00ED62D8" w:rsidP="00ED62D8">
            <w:pPr>
              <w:spacing w:after="0" w:line="240" w:lineRule="auto"/>
              <w:ind w:left="120"/>
              <w:divId w:val="18463476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Охранные документы, полученные студентами на объекты 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интеллектуальной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9B5" w14:textId="77777777" w:rsidR="00ED62D8" w:rsidRPr="00ED62D8" w:rsidRDefault="00ED62D8" w:rsidP="00ED62D8">
            <w:pPr>
              <w:spacing w:after="0" w:line="240" w:lineRule="auto"/>
              <w:jc w:val="center"/>
              <w:divId w:val="160996760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C84BD" w14:textId="77777777" w:rsidR="00ED62D8" w:rsidRPr="00ED62D8" w:rsidRDefault="00ED62D8" w:rsidP="00ED62D8">
            <w:pPr>
              <w:spacing w:after="0" w:line="240" w:lineRule="auto"/>
              <w:divId w:val="52502348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5CABF5CB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01540" w14:textId="77777777" w:rsidR="00ED62D8" w:rsidRPr="00ED62D8" w:rsidRDefault="00ED62D8" w:rsidP="00ED62D8">
            <w:pPr>
              <w:spacing w:after="0" w:line="240" w:lineRule="auto"/>
              <w:ind w:left="120"/>
              <w:divId w:val="30671333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Лицензионные договоры на использование интеллектуальной </w:t>
            </w: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br/>
              <w:t>собственности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C2533" w14:textId="77777777" w:rsidR="00ED62D8" w:rsidRPr="00ED62D8" w:rsidRDefault="00ED62D8" w:rsidP="00ED62D8">
            <w:pPr>
              <w:spacing w:after="0" w:line="240" w:lineRule="auto"/>
              <w:jc w:val="center"/>
              <w:divId w:val="162210813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BCD33" w14:textId="77777777" w:rsidR="00ED62D8" w:rsidRPr="00ED62D8" w:rsidRDefault="00ED62D8" w:rsidP="00ED62D8">
            <w:pPr>
              <w:spacing w:after="0" w:line="240" w:lineRule="auto"/>
              <w:divId w:val="160021541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58CE69B1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14589" w14:textId="77777777" w:rsidR="00ED62D8" w:rsidRPr="00ED62D8" w:rsidRDefault="00ED62D8" w:rsidP="00ED62D8">
            <w:pPr>
              <w:spacing w:after="0" w:line="240" w:lineRule="auto"/>
              <w:ind w:left="120"/>
              <w:divId w:val="21161244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Студенческие проекты, поданные на конкурсы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57BF9" w14:textId="77777777" w:rsidR="00ED62D8" w:rsidRPr="00ED62D8" w:rsidRDefault="00ED62D8" w:rsidP="00ED62D8">
            <w:pPr>
              <w:spacing w:after="0" w:line="240" w:lineRule="auto"/>
              <w:jc w:val="center"/>
              <w:divId w:val="1056705146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1EC2F" w14:textId="77777777" w:rsidR="00ED62D8" w:rsidRPr="00ED62D8" w:rsidRDefault="00ED62D8" w:rsidP="00ED62D8">
            <w:pPr>
              <w:spacing w:after="0" w:line="240" w:lineRule="auto"/>
              <w:divId w:val="74061109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62D8" w:rsidRPr="00ED62D8" w14:paraId="30F7E3CB" w14:textId="77777777">
        <w:trPr>
          <w:divId w:val="6469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981FF" w14:textId="77777777" w:rsidR="00ED62D8" w:rsidRPr="00ED62D8" w:rsidRDefault="00ED62D8" w:rsidP="00ED62D8">
            <w:pPr>
              <w:spacing w:after="0" w:line="240" w:lineRule="auto"/>
              <w:divId w:val="601032693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   Гранты, выигранные студентами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CCD2F" w14:textId="77777777" w:rsidR="00ED62D8" w:rsidRPr="00ED62D8" w:rsidRDefault="00ED62D8" w:rsidP="00ED62D8">
            <w:pPr>
              <w:spacing w:after="0" w:line="240" w:lineRule="auto"/>
              <w:jc w:val="center"/>
              <w:divId w:val="103496279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84ABD" w14:textId="77777777" w:rsidR="00ED62D8" w:rsidRPr="00ED62D8" w:rsidRDefault="00ED62D8" w:rsidP="00ED62D8">
            <w:pPr>
              <w:spacing w:after="0" w:line="240" w:lineRule="auto"/>
              <w:divId w:val="1731684210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D62D8"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30EA9FE4" w14:textId="77777777" w:rsidR="00ED62D8" w:rsidRPr="00ED62D8" w:rsidRDefault="00ED62D8" w:rsidP="00ED62D8">
      <w:pPr>
        <w:spacing w:after="0" w:line="240" w:lineRule="auto"/>
        <w:divId w:val="64693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36119" w14:textId="77777777" w:rsidR="00171F70" w:rsidRDefault="00171F70"/>
    <w:sectPr w:rsidR="00171F70" w:rsidSect="006D71DA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7BB8" w14:textId="77777777" w:rsidR="00555CD1" w:rsidRDefault="00555CD1" w:rsidP="007F5208">
      <w:pPr>
        <w:spacing w:after="0" w:line="240" w:lineRule="auto"/>
      </w:pPr>
      <w:r>
        <w:separator/>
      </w:r>
    </w:p>
  </w:endnote>
  <w:endnote w:type="continuationSeparator" w:id="0">
    <w:p w14:paraId="75164D84" w14:textId="77777777" w:rsidR="00555CD1" w:rsidRDefault="00555CD1" w:rsidP="007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552" w14:textId="77777777" w:rsidR="00555CD1" w:rsidRDefault="00555CD1" w:rsidP="007F5208">
      <w:pPr>
        <w:spacing w:after="0" w:line="240" w:lineRule="auto"/>
      </w:pPr>
      <w:r>
        <w:separator/>
      </w:r>
    </w:p>
  </w:footnote>
  <w:footnote w:type="continuationSeparator" w:id="0">
    <w:p w14:paraId="5DCD69F2" w14:textId="77777777" w:rsidR="00555CD1" w:rsidRDefault="00555CD1" w:rsidP="007F5208">
      <w:pPr>
        <w:spacing w:after="0" w:line="240" w:lineRule="auto"/>
      </w:pPr>
      <w:r>
        <w:continuationSeparator/>
      </w:r>
    </w:p>
  </w:footnote>
  <w:footnote w:id="1">
    <w:p w14:paraId="641334BB" w14:textId="77777777" w:rsidR="00232A60" w:rsidRDefault="00232A60" w:rsidP="007F5208">
      <w:pPr>
        <w:pStyle w:val="a3"/>
        <w:tabs>
          <w:tab w:val="left" w:pos="284"/>
        </w:tabs>
        <w:ind w:left="284" w:hanging="284"/>
      </w:pPr>
    </w:p>
    <w:p w14:paraId="4FDAE4E4" w14:textId="77777777" w:rsidR="007F5208" w:rsidRPr="00AB3C80" w:rsidRDefault="007F5208" w:rsidP="007F5208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t xml:space="preserve">   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  <w:r w:rsidRPr="00081EE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B3C80">
        <w:rPr>
          <w:sz w:val="22"/>
          <w:szCs w:val="22"/>
        </w:rPr>
        <w:t>осле ФИО студента в скобках указать курс и факультет.</w:t>
      </w:r>
      <w:r w:rsidRPr="00AB3C80">
        <w:rPr>
          <w:bCs/>
          <w:color w:val="000000"/>
          <w:sz w:val="22"/>
          <w:szCs w:val="22"/>
        </w:rPr>
        <w:t xml:space="preserve">   </w:t>
      </w:r>
    </w:p>
  </w:footnote>
  <w:footnote w:id="2">
    <w:p w14:paraId="1B8BDB71" w14:textId="77777777" w:rsidR="007F5208" w:rsidRPr="00AB3C80" w:rsidRDefault="007F5208" w:rsidP="007F5208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>. В</w:t>
      </w:r>
      <w:r w:rsidRPr="00AB3C80">
        <w:rPr>
          <w:bCs/>
          <w:color w:val="000000"/>
          <w:sz w:val="22"/>
          <w:szCs w:val="22"/>
        </w:rPr>
        <w:t xml:space="preserve"> скобках </w:t>
      </w:r>
      <w:r>
        <w:rPr>
          <w:bCs/>
          <w:color w:val="000000"/>
          <w:sz w:val="22"/>
          <w:szCs w:val="22"/>
        </w:rPr>
        <w:t xml:space="preserve">необходимо </w:t>
      </w:r>
      <w:r w:rsidRPr="00AB3C80">
        <w:rPr>
          <w:bCs/>
          <w:color w:val="000000"/>
          <w:sz w:val="22"/>
          <w:szCs w:val="22"/>
        </w:rPr>
        <w:t xml:space="preserve">указать страну,  город, организацию в соответствии с аффилиацией.  </w:t>
      </w:r>
      <w:r>
        <w:rPr>
          <w:bCs/>
          <w:color w:val="000000"/>
          <w:sz w:val="22"/>
          <w:szCs w:val="22"/>
        </w:rPr>
        <w:t>Если версия журнала, в котором опубликована статья переводная, то это необходимо указать.</w:t>
      </w:r>
      <w:r w:rsidRPr="00AB3C80">
        <w:rPr>
          <w:bCs/>
          <w:color w:val="000000"/>
          <w:sz w:val="22"/>
          <w:szCs w:val="22"/>
        </w:rPr>
        <w:t xml:space="preserve"> </w:t>
      </w:r>
    </w:p>
  </w:footnote>
  <w:footnote w:id="3">
    <w:p w14:paraId="5F6E4502" w14:textId="77777777" w:rsidR="007F5208" w:rsidRPr="004712BC" w:rsidRDefault="007F5208" w:rsidP="007F520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333333"/>
        </w:rPr>
      </w:pPr>
      <w:r w:rsidRPr="004712BC">
        <w:rPr>
          <w:rStyle w:val="a5"/>
          <w:rFonts w:ascii="Times New Roman" w:hAnsi="Times New Roman" w:cs="Times New Roman"/>
        </w:rPr>
        <w:footnoteRef/>
      </w:r>
      <w:r w:rsidRPr="004712BC">
        <w:rPr>
          <w:rFonts w:ascii="Times New Roman" w:hAnsi="Times New Roman" w:cs="Times New Roman"/>
        </w:rPr>
        <w:t xml:space="preserve">   Необходимо указать </w:t>
      </w:r>
      <w:r w:rsidRPr="00970EE2">
        <w:rPr>
          <w:rFonts w:ascii="Times New Roman" w:hAnsi="Times New Roman" w:cs="Times New Roman"/>
          <w:b/>
        </w:rPr>
        <w:t>IF;  SJR;</w:t>
      </w:r>
      <w:r>
        <w:rPr>
          <w:rFonts w:ascii="Times New Roman" w:hAnsi="Times New Roman" w:cs="Times New Roman"/>
        </w:rPr>
        <w:t xml:space="preserve"> </w:t>
      </w:r>
      <w:r w:rsidRPr="004712BC">
        <w:rPr>
          <w:rFonts w:ascii="Times New Roman" w:hAnsi="Times New Roman" w:cs="Times New Roman"/>
        </w:rPr>
        <w:t xml:space="preserve">направление исследований: </w:t>
      </w:r>
      <w:r w:rsidRPr="007D09B7">
        <w:rPr>
          <w:rFonts w:ascii="Times New Roman" w:eastAsia="Times New Roman" w:hAnsi="Times New Roman" w:cs="Times New Roman"/>
          <w:bCs/>
          <w:color w:val="000000"/>
          <w:lang w:eastAsia="ru-RU"/>
        </w:rPr>
        <w:t>1. Фундаментальная медицина; 2.  Экономика и бизнес; 3. Нанотехнологии;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14:paraId="245A3818" w14:textId="77777777" w:rsidR="007F5208" w:rsidRPr="008A1B97" w:rsidRDefault="007F5208" w:rsidP="007F5208">
      <w:pPr>
        <w:pStyle w:val="a3"/>
        <w:tabs>
          <w:tab w:val="left" w:pos="284"/>
        </w:tabs>
      </w:pPr>
      <w:r>
        <w:rPr>
          <w:b/>
          <w:color w:val="FF0000"/>
        </w:rPr>
        <w:t xml:space="preserve">     </w:t>
      </w:r>
      <w:r w:rsidRPr="008A1B97">
        <w:rPr>
          <w:b/>
          <w:color w:val="FF0000"/>
        </w:rPr>
        <w:t>ВНИМАНИЕ!!!</w:t>
      </w:r>
      <w:r w:rsidRPr="008A1B97">
        <w:rPr>
          <w:color w:val="FF0000"/>
        </w:rPr>
        <w:t xml:space="preserve"> </w:t>
      </w:r>
      <w:r w:rsidRPr="008A1B97">
        <w:rPr>
          <w:b/>
          <w:color w:val="FF0000"/>
          <w:sz w:val="22"/>
          <w:szCs w:val="22"/>
        </w:rPr>
        <w:t>Интернет-ссылка должна быть работающей.</w:t>
      </w:r>
    </w:p>
    <w:p w14:paraId="3426A672" w14:textId="77777777" w:rsidR="007F5208" w:rsidRPr="00AB3C80" w:rsidRDefault="007F5208" w:rsidP="007F5208">
      <w:pPr>
        <w:tabs>
          <w:tab w:val="left" w:pos="284"/>
        </w:tabs>
        <w:autoSpaceDE w:val="0"/>
        <w:autoSpaceDN w:val="0"/>
        <w:adjustRightInd w:val="0"/>
        <w:ind w:left="284" w:hanging="28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08"/>
    <w:rsid w:val="000673F1"/>
    <w:rsid w:val="0009418B"/>
    <w:rsid w:val="000A2A17"/>
    <w:rsid w:val="001268CA"/>
    <w:rsid w:val="00171F70"/>
    <w:rsid w:val="001B51CD"/>
    <w:rsid w:val="001D677E"/>
    <w:rsid w:val="001F09DB"/>
    <w:rsid w:val="00232A60"/>
    <w:rsid w:val="00262347"/>
    <w:rsid w:val="00303063"/>
    <w:rsid w:val="003168A0"/>
    <w:rsid w:val="00360740"/>
    <w:rsid w:val="00415B87"/>
    <w:rsid w:val="00476F68"/>
    <w:rsid w:val="004E2197"/>
    <w:rsid w:val="00555CD1"/>
    <w:rsid w:val="005D20D9"/>
    <w:rsid w:val="005E1765"/>
    <w:rsid w:val="00684F64"/>
    <w:rsid w:val="0069749C"/>
    <w:rsid w:val="006D71DA"/>
    <w:rsid w:val="0071391C"/>
    <w:rsid w:val="00747D7F"/>
    <w:rsid w:val="00751B6B"/>
    <w:rsid w:val="007F5208"/>
    <w:rsid w:val="008431C6"/>
    <w:rsid w:val="008B7AC2"/>
    <w:rsid w:val="009145CA"/>
    <w:rsid w:val="009231E2"/>
    <w:rsid w:val="00A51C05"/>
    <w:rsid w:val="00AA420C"/>
    <w:rsid w:val="00C80AAC"/>
    <w:rsid w:val="00DC7E3C"/>
    <w:rsid w:val="00EA1448"/>
    <w:rsid w:val="00ED62D8"/>
    <w:rsid w:val="00F25078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E6AA"/>
  <w15:chartTrackingRefBased/>
  <w15:docId w15:val="{B3D53262-EE86-4DF5-ABD7-D1FB2B3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F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F5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F5208"/>
    <w:rPr>
      <w:vertAlign w:val="superscript"/>
    </w:rPr>
  </w:style>
  <w:style w:type="character" w:styleId="a6">
    <w:name w:val="Hyperlink"/>
    <w:basedOn w:val="a0"/>
    <w:uiPriority w:val="99"/>
    <w:unhideWhenUsed/>
    <w:rsid w:val="00A51C05"/>
    <w:rPr>
      <w:color w:val="0563C1" w:themeColor="hyperlink"/>
      <w:u w:val="single"/>
    </w:rPr>
  </w:style>
  <w:style w:type="paragraph" w:customStyle="1" w:styleId="s3">
    <w:name w:val="s3"/>
    <w:basedOn w:val="a"/>
    <w:rsid w:val="00697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749C"/>
  </w:style>
  <w:style w:type="character" w:customStyle="1" w:styleId="bumpedfont15">
    <w:name w:val="bumpedfont15"/>
    <w:basedOn w:val="a0"/>
    <w:rsid w:val="0069749C"/>
  </w:style>
  <w:style w:type="character" w:customStyle="1" w:styleId="apple-converted-space">
    <w:name w:val="apple-converted-space"/>
    <w:basedOn w:val="a0"/>
    <w:rsid w:val="0069749C"/>
  </w:style>
  <w:style w:type="paragraph" w:customStyle="1" w:styleId="s4">
    <w:name w:val="s4"/>
    <w:basedOn w:val="a"/>
    <w:rsid w:val="00697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697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97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749C"/>
  </w:style>
  <w:style w:type="paragraph" w:customStyle="1" w:styleId="s9">
    <w:name w:val="s9"/>
    <w:basedOn w:val="a"/>
    <w:rsid w:val="00697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6974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69749C"/>
  </w:style>
  <w:style w:type="character" w:customStyle="1" w:styleId="s19">
    <w:name w:val="s19"/>
    <w:basedOn w:val="a0"/>
    <w:rsid w:val="0069749C"/>
  </w:style>
  <w:style w:type="character" w:customStyle="1" w:styleId="s17">
    <w:name w:val="s17"/>
    <w:basedOn w:val="a0"/>
    <w:rsid w:val="00F57C23"/>
  </w:style>
  <w:style w:type="paragraph" w:customStyle="1" w:styleId="s68">
    <w:name w:val="s68"/>
    <w:basedOn w:val="a"/>
    <w:rsid w:val="00ED6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0">
    <w:name w:val="s70"/>
    <w:basedOn w:val="a0"/>
    <w:rsid w:val="00ED62D8"/>
  </w:style>
  <w:style w:type="paragraph" w:customStyle="1" w:styleId="s72">
    <w:name w:val="s72"/>
    <w:basedOn w:val="a"/>
    <w:rsid w:val="00ED6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ED6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ED6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6">
    <w:name w:val="s76"/>
    <w:basedOn w:val="a0"/>
    <w:rsid w:val="00ED62D8"/>
  </w:style>
  <w:style w:type="paragraph" w:customStyle="1" w:styleId="s77">
    <w:name w:val="s77"/>
    <w:basedOn w:val="a"/>
    <w:rsid w:val="00ED6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15B87"/>
  </w:style>
  <w:style w:type="character" w:customStyle="1" w:styleId="s42">
    <w:name w:val="s42"/>
    <w:basedOn w:val="a0"/>
    <w:rsid w:val="0071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ENGR.COM/V13/13A11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ENGR.COM/V13/13A11O.pdf" TargetMode="External"/><Relationship Id="rId12" Type="http://schemas.openxmlformats.org/officeDocument/2006/relationships/hyperlink" Target="http://www.nauteh-journ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uteh-journ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teh-journ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teh-journ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EFA4-7FBD-4A2A-AC58-D0827DF586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2023-07-13T02:07:00Z</dcterms:created>
  <dcterms:modified xsi:type="dcterms:W3CDTF">2023-07-13T02:21:00Z</dcterms:modified>
</cp:coreProperties>
</file>