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33E79" w14:textId="1E3D7FF6" w:rsidR="00DC3F2C" w:rsidRDefault="005F7924" w:rsidP="00DC3F2C">
      <w:pPr>
        <w:pStyle w:val="1"/>
        <w:rPr>
          <w:sz w:val="28"/>
          <w:szCs w:val="28"/>
        </w:rPr>
      </w:pPr>
      <w:bookmarkStart w:id="0" w:name="_Toc16501467"/>
      <w:bookmarkStart w:id="1" w:name="_Toc16501509"/>
      <w:bookmarkStart w:id="2" w:name="_Toc16504080"/>
      <w:bookmarkStart w:id="3" w:name="_Toc17353124"/>
      <w:r>
        <w:rPr>
          <w:sz w:val="28"/>
          <w:szCs w:val="28"/>
        </w:rPr>
        <w:t xml:space="preserve">               Тема: </w:t>
      </w:r>
      <w:bookmarkStart w:id="4" w:name="_GoBack"/>
      <w:bookmarkEnd w:id="4"/>
      <w:r w:rsidR="00DC3F2C">
        <w:rPr>
          <w:sz w:val="28"/>
          <w:szCs w:val="28"/>
        </w:rPr>
        <w:t>Активные формы обучения</w:t>
      </w:r>
      <w:bookmarkEnd w:id="0"/>
      <w:bookmarkEnd w:id="1"/>
      <w:bookmarkEnd w:id="2"/>
      <w:bookmarkEnd w:id="3"/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60"/>
        <w:gridCol w:w="4131"/>
        <w:gridCol w:w="3914"/>
        <w:gridCol w:w="30"/>
      </w:tblGrid>
      <w:tr w:rsidR="00DC3F2C" w14:paraId="6C7F56E8" w14:textId="77777777" w:rsidTr="006A55FF">
        <w:trPr>
          <w:gridAfter w:val="1"/>
          <w:wAfter w:w="35" w:type="dxa"/>
          <w:trHeight w:val="20"/>
        </w:trPr>
        <w:tc>
          <w:tcPr>
            <w:tcW w:w="1637" w:type="dxa"/>
            <w:vAlign w:val="center"/>
          </w:tcPr>
          <w:p w14:paraId="4C30888A" w14:textId="77777777" w:rsidR="00DC3F2C" w:rsidRDefault="00DC3F2C" w:rsidP="006A55F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Формы обучения</w:t>
            </w:r>
          </w:p>
        </w:tc>
        <w:tc>
          <w:tcPr>
            <w:tcW w:w="5019" w:type="dxa"/>
            <w:vAlign w:val="center"/>
          </w:tcPr>
          <w:p w14:paraId="7CF2F523" w14:textId="77777777" w:rsidR="00DC3F2C" w:rsidRDefault="00DC3F2C" w:rsidP="006A55FF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Функции активной формы обучения</w:t>
            </w:r>
          </w:p>
        </w:tc>
        <w:tc>
          <w:tcPr>
            <w:tcW w:w="4754" w:type="dxa"/>
            <w:vAlign w:val="center"/>
          </w:tcPr>
          <w:p w14:paraId="0FB34C35" w14:textId="77777777" w:rsidR="00DC3F2C" w:rsidRDefault="00DC3F2C" w:rsidP="006A55FF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Формы реализации</w:t>
            </w:r>
          </w:p>
        </w:tc>
      </w:tr>
      <w:tr w:rsidR="00DC3F2C" w14:paraId="7DB7C19C" w14:textId="77777777" w:rsidTr="006A55FF">
        <w:trPr>
          <w:gridAfter w:val="1"/>
          <w:wAfter w:w="35" w:type="dxa"/>
          <w:trHeight w:val="20"/>
        </w:trPr>
        <w:tc>
          <w:tcPr>
            <w:tcW w:w="1637" w:type="dxa"/>
          </w:tcPr>
          <w:p w14:paraId="6C35F153" w14:textId="77777777" w:rsidR="00DC3F2C" w:rsidRDefault="00DC3F2C" w:rsidP="006A55FF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Практиче</w:t>
            </w:r>
            <w:r>
              <w:rPr>
                <w:szCs w:val="28"/>
              </w:rPr>
              <w:softHyphen/>
              <w:t>ская</w:t>
            </w:r>
          </w:p>
          <w:p w14:paraId="6C77DE7B" w14:textId="77777777" w:rsidR="00DC3F2C" w:rsidRDefault="00DC3F2C" w:rsidP="006A55FF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5019" w:type="dxa"/>
          </w:tcPr>
          <w:p w14:paraId="4D9F1316" w14:textId="77777777" w:rsidR="00DC3F2C" w:rsidRDefault="00DC3F2C" w:rsidP="006A55FF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1. Закрепление теоретического мате</w:t>
            </w:r>
            <w:r>
              <w:rPr>
                <w:szCs w:val="28"/>
              </w:rPr>
              <w:softHyphen/>
              <w:t xml:space="preserve">риала, полученного в ходе занятий и самостоятельной работы </w:t>
            </w:r>
          </w:p>
          <w:p w14:paraId="6AAC1D50" w14:textId="77777777" w:rsidR="00DC3F2C" w:rsidRDefault="00DC3F2C" w:rsidP="006A55FF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2. Вооружение основными ЗУН, необ</w:t>
            </w:r>
            <w:r>
              <w:rPr>
                <w:szCs w:val="28"/>
              </w:rPr>
              <w:softHyphen/>
              <w:t>ходимыми для владения - данной те</w:t>
            </w:r>
            <w:r>
              <w:rPr>
                <w:szCs w:val="28"/>
              </w:rPr>
              <w:softHyphen/>
              <w:t xml:space="preserve">мой по программе </w:t>
            </w:r>
          </w:p>
          <w:p w14:paraId="67ED7C99" w14:textId="77777777" w:rsidR="00DC3F2C" w:rsidRDefault="00DC3F2C" w:rsidP="006A55FF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3. Формирование навыков исследо</w:t>
            </w:r>
            <w:r>
              <w:rPr>
                <w:szCs w:val="28"/>
              </w:rPr>
              <w:softHyphen/>
              <w:t>вательской работы</w:t>
            </w:r>
          </w:p>
        </w:tc>
        <w:tc>
          <w:tcPr>
            <w:tcW w:w="4754" w:type="dxa"/>
          </w:tcPr>
          <w:p w14:paraId="1CD1E10F" w14:textId="77777777" w:rsidR="00DC3F2C" w:rsidRDefault="00DC3F2C" w:rsidP="006A55FF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1. Упражнения по образцу </w:t>
            </w:r>
          </w:p>
          <w:p w14:paraId="3AB3D05F" w14:textId="77777777" w:rsidR="00DC3F2C" w:rsidRDefault="00DC3F2C" w:rsidP="006A55FF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2. Упражнения в практическом при</w:t>
            </w:r>
            <w:r>
              <w:rPr>
                <w:szCs w:val="28"/>
              </w:rPr>
              <w:softHyphen/>
              <w:t xml:space="preserve">менении формируемых умений и навыков </w:t>
            </w:r>
          </w:p>
          <w:p w14:paraId="1F4D90C6" w14:textId="77777777" w:rsidR="00DC3F2C" w:rsidRDefault="00DC3F2C" w:rsidP="006A55FF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3. Самостоятельное выполнение уп</w:t>
            </w:r>
            <w:r>
              <w:rPr>
                <w:szCs w:val="28"/>
              </w:rPr>
              <w:softHyphen/>
              <w:t>ражнений</w:t>
            </w:r>
          </w:p>
        </w:tc>
      </w:tr>
      <w:tr w:rsidR="00DC3F2C" w14:paraId="3D6A1029" w14:textId="77777777" w:rsidTr="006A55FF">
        <w:trPr>
          <w:gridAfter w:val="1"/>
          <w:wAfter w:w="35" w:type="dxa"/>
          <w:trHeight w:val="20"/>
        </w:trPr>
        <w:tc>
          <w:tcPr>
            <w:tcW w:w="1637" w:type="dxa"/>
          </w:tcPr>
          <w:p w14:paraId="0D8B7B08" w14:textId="77777777" w:rsidR="00DC3F2C" w:rsidRDefault="00DC3F2C" w:rsidP="006A55FF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Семинар</w:t>
            </w:r>
          </w:p>
          <w:p w14:paraId="3AFB9109" w14:textId="77777777" w:rsidR="00DC3F2C" w:rsidRDefault="00DC3F2C" w:rsidP="006A55FF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5019" w:type="dxa"/>
          </w:tcPr>
          <w:p w14:paraId="5FF7E9C6" w14:textId="77777777" w:rsidR="00DC3F2C" w:rsidRDefault="00DC3F2C" w:rsidP="006A55FF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1. Углубление знаний по отдельным вопросам теории и практики предме</w:t>
            </w:r>
            <w:r>
              <w:rPr>
                <w:szCs w:val="28"/>
              </w:rPr>
              <w:softHyphen/>
              <w:t>та 2. Развитие интереса к знаниям и к практике предмета</w:t>
            </w:r>
          </w:p>
          <w:p w14:paraId="44D03329" w14:textId="77777777" w:rsidR="00DC3F2C" w:rsidRDefault="00DC3F2C" w:rsidP="006A55FF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4754" w:type="dxa"/>
          </w:tcPr>
          <w:p w14:paraId="02478AC2" w14:textId="77777777" w:rsidR="00DC3F2C" w:rsidRDefault="00DC3F2C" w:rsidP="006A55FF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1. Доклады учащихся и их последую</w:t>
            </w:r>
            <w:r>
              <w:rPr>
                <w:szCs w:val="28"/>
              </w:rPr>
              <w:softHyphen/>
              <w:t xml:space="preserve">щее обсуждение, обмен мнениями по проблемам, выявленным на семинаре </w:t>
            </w:r>
          </w:p>
          <w:p w14:paraId="0DA2E64F" w14:textId="77777777" w:rsidR="00DC3F2C" w:rsidRDefault="00DC3F2C" w:rsidP="006A55FF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2. Выступление ученого или специали</w:t>
            </w:r>
            <w:r>
              <w:rPr>
                <w:szCs w:val="28"/>
              </w:rPr>
              <w:softHyphen/>
              <w:t>ста в той или иной области, ответы на вопросы учащихся и обмен мнениями по вопросам, затронутым в выступлении</w:t>
            </w:r>
          </w:p>
        </w:tc>
      </w:tr>
      <w:tr w:rsidR="00DC3F2C" w14:paraId="31241919" w14:textId="77777777" w:rsidTr="006A55FF">
        <w:trPr>
          <w:trHeight w:val="20"/>
        </w:trPr>
        <w:tc>
          <w:tcPr>
            <w:tcW w:w="1637" w:type="dxa"/>
          </w:tcPr>
          <w:p w14:paraId="28FACCDD" w14:textId="77777777" w:rsidR="00DC3F2C" w:rsidRDefault="00DC3F2C" w:rsidP="006A55FF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Лекция</w:t>
            </w:r>
          </w:p>
          <w:p w14:paraId="3891F734" w14:textId="77777777" w:rsidR="00DC3F2C" w:rsidRDefault="00DC3F2C" w:rsidP="006A55FF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5019" w:type="dxa"/>
          </w:tcPr>
          <w:p w14:paraId="52C55337" w14:textId="77777777" w:rsidR="00DC3F2C" w:rsidRDefault="00DC3F2C" w:rsidP="006A55FF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1. Вооружение учащихся информаци</w:t>
            </w:r>
            <w:r>
              <w:rPr>
                <w:szCs w:val="28"/>
              </w:rPr>
              <w:softHyphen/>
              <w:t>онно-познавательными и методически</w:t>
            </w:r>
            <w:r>
              <w:rPr>
                <w:szCs w:val="28"/>
              </w:rPr>
              <w:softHyphen/>
              <w:t xml:space="preserve">ми знаниями, умениями и навыками </w:t>
            </w:r>
          </w:p>
          <w:p w14:paraId="77165033" w14:textId="77777777" w:rsidR="00DC3F2C" w:rsidRDefault="00DC3F2C" w:rsidP="006A55FF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2. Вооружение умениями отбирать содержание материала в соответст</w:t>
            </w:r>
            <w:r>
              <w:rPr>
                <w:szCs w:val="28"/>
              </w:rPr>
              <w:softHyphen/>
              <w:t xml:space="preserve">вии с логикой предмета или научного открытия </w:t>
            </w:r>
          </w:p>
          <w:p w14:paraId="2E0FB1F5" w14:textId="77777777" w:rsidR="00DC3F2C" w:rsidRDefault="00DC3F2C" w:rsidP="006A55FF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3. Формирование потребности рас</w:t>
            </w:r>
            <w:r>
              <w:rPr>
                <w:szCs w:val="28"/>
              </w:rPr>
              <w:softHyphen/>
              <w:t>ширения своих знаний и превраще</w:t>
            </w:r>
            <w:r>
              <w:rPr>
                <w:szCs w:val="28"/>
              </w:rPr>
              <w:softHyphen/>
              <w:t>ние их в способы практической дея</w:t>
            </w:r>
            <w:r>
              <w:rPr>
                <w:szCs w:val="28"/>
              </w:rPr>
              <w:softHyphen/>
              <w:t>тельности</w:t>
            </w:r>
          </w:p>
          <w:p w14:paraId="2B2AE08B" w14:textId="77777777" w:rsidR="00DC3F2C" w:rsidRDefault="00DC3F2C" w:rsidP="006A55FF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4789" w:type="dxa"/>
            <w:gridSpan w:val="2"/>
          </w:tcPr>
          <w:p w14:paraId="26F4F47D" w14:textId="77777777" w:rsidR="00DC3F2C" w:rsidRDefault="00DC3F2C" w:rsidP="006A55FF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1. Четкая формулировка главной проблемы и раскрытие путей ее ре</w:t>
            </w:r>
            <w:r>
              <w:rPr>
                <w:szCs w:val="28"/>
              </w:rPr>
              <w:softHyphen/>
              <w:t xml:space="preserve">шения </w:t>
            </w:r>
          </w:p>
          <w:p w14:paraId="1E541789" w14:textId="77777777" w:rsidR="00DC3F2C" w:rsidRDefault="00DC3F2C" w:rsidP="006A55FF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2. Раскрытие плана и перечня лите</w:t>
            </w:r>
            <w:r>
              <w:rPr>
                <w:szCs w:val="28"/>
              </w:rPr>
              <w:softHyphen/>
              <w:t xml:space="preserve">ратуры по данной теме лекции </w:t>
            </w:r>
          </w:p>
          <w:p w14:paraId="1B17981F" w14:textId="77777777" w:rsidR="00DC3F2C" w:rsidRDefault="00DC3F2C" w:rsidP="006A55FF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3. Четко сконструированное содержа</w:t>
            </w:r>
            <w:r>
              <w:rPr>
                <w:szCs w:val="28"/>
              </w:rPr>
              <w:softHyphen/>
              <w:t>ние лекции в соответствии с ее це</w:t>
            </w:r>
            <w:r>
              <w:rPr>
                <w:szCs w:val="28"/>
              </w:rPr>
              <w:softHyphen/>
              <w:t xml:space="preserve">лями и планом </w:t>
            </w:r>
          </w:p>
          <w:p w14:paraId="73339D53" w14:textId="77777777" w:rsidR="00DC3F2C" w:rsidRDefault="00DC3F2C" w:rsidP="006A55FF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4. Обязательность обобщения по вопросам группы вопросов, по со</w:t>
            </w:r>
            <w:r>
              <w:rPr>
                <w:szCs w:val="28"/>
              </w:rPr>
              <w:softHyphen/>
              <w:t xml:space="preserve">держанию всех лекций </w:t>
            </w:r>
          </w:p>
          <w:p w14:paraId="1E275E9C" w14:textId="77777777" w:rsidR="00DC3F2C" w:rsidRDefault="00DC3F2C" w:rsidP="006A55FF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5. Включение в содержание лекций контрольных заданий-миниатюр </w:t>
            </w:r>
          </w:p>
          <w:p w14:paraId="6765380C" w14:textId="77777777" w:rsidR="00DC3F2C" w:rsidRDefault="00DC3F2C" w:rsidP="006A55FF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6. Запись тезисов, сообщений, со</w:t>
            </w:r>
            <w:r>
              <w:rPr>
                <w:szCs w:val="28"/>
              </w:rPr>
              <w:softHyphen/>
              <w:t>ставление плана прослушивания лекций, конспектирование</w:t>
            </w:r>
          </w:p>
        </w:tc>
      </w:tr>
      <w:tr w:rsidR="00DC3F2C" w14:paraId="1BC74DDA" w14:textId="77777777" w:rsidTr="006A55FF">
        <w:trPr>
          <w:trHeight w:val="20"/>
        </w:trPr>
        <w:tc>
          <w:tcPr>
            <w:tcW w:w="1637" w:type="dxa"/>
          </w:tcPr>
          <w:p w14:paraId="50E3ADC5" w14:textId="77777777" w:rsidR="00DC3F2C" w:rsidRDefault="00DC3F2C" w:rsidP="006A55FF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Зачет</w:t>
            </w:r>
          </w:p>
          <w:p w14:paraId="498E48AA" w14:textId="77777777" w:rsidR="00DC3F2C" w:rsidRDefault="00DC3F2C" w:rsidP="006A55FF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5019" w:type="dxa"/>
          </w:tcPr>
          <w:p w14:paraId="72868363" w14:textId="77777777" w:rsidR="00DC3F2C" w:rsidRDefault="00DC3F2C" w:rsidP="006A55FF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1. Получение информации об уровне знаний, умений и навыков каждого учащегося по изучаемому материалу </w:t>
            </w:r>
          </w:p>
          <w:p w14:paraId="2D6B60CE" w14:textId="77777777" w:rsidR="00DC3F2C" w:rsidRDefault="00DC3F2C" w:rsidP="006A55FF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2. Систематизация знаний по теме</w:t>
            </w:r>
          </w:p>
          <w:p w14:paraId="0B6D91C9" w14:textId="77777777" w:rsidR="00DC3F2C" w:rsidRDefault="00DC3F2C" w:rsidP="006A55FF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3. Вычисление опорных знаний и ведущих понятий темы</w:t>
            </w:r>
          </w:p>
          <w:p w14:paraId="057E826C" w14:textId="77777777" w:rsidR="00DC3F2C" w:rsidRDefault="00DC3F2C" w:rsidP="006A55FF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4789" w:type="dxa"/>
            <w:gridSpan w:val="2"/>
          </w:tcPr>
          <w:p w14:paraId="615E17C3" w14:textId="77777777" w:rsidR="00DC3F2C" w:rsidRDefault="00DC3F2C" w:rsidP="006A55FF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1. Беседы на уроке (или после уро</w:t>
            </w:r>
            <w:r>
              <w:rPr>
                <w:szCs w:val="28"/>
              </w:rPr>
              <w:softHyphen/>
              <w:t>ков) с группой учащихся с одинако</w:t>
            </w:r>
            <w:r>
              <w:rPr>
                <w:szCs w:val="28"/>
              </w:rPr>
              <w:softHyphen/>
              <w:t xml:space="preserve">вым уровнем знаний </w:t>
            </w:r>
          </w:p>
          <w:p w14:paraId="71C28C52" w14:textId="77777777" w:rsidR="00DC3F2C" w:rsidRDefault="00DC3F2C" w:rsidP="006A55FF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2. Фронтальная беседа на уроке по ранее предложенной программе </w:t>
            </w:r>
          </w:p>
          <w:p w14:paraId="4F8E28FD" w14:textId="77777777" w:rsidR="00DC3F2C" w:rsidRDefault="00DC3F2C" w:rsidP="006A55FF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3. Письменная работа по теории с ответом на качественные вопросы</w:t>
            </w:r>
          </w:p>
        </w:tc>
      </w:tr>
      <w:tr w:rsidR="00DC3F2C" w14:paraId="4E348A83" w14:textId="77777777" w:rsidTr="006A55FF">
        <w:trPr>
          <w:trHeight w:val="20"/>
        </w:trPr>
        <w:tc>
          <w:tcPr>
            <w:tcW w:w="1637" w:type="dxa"/>
          </w:tcPr>
          <w:p w14:paraId="480252CD" w14:textId="77777777" w:rsidR="00DC3F2C" w:rsidRDefault="00DC3F2C" w:rsidP="006A55FF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Консуль</w:t>
            </w:r>
            <w:r>
              <w:rPr>
                <w:szCs w:val="28"/>
              </w:rPr>
              <w:softHyphen/>
              <w:t>тации</w:t>
            </w:r>
          </w:p>
          <w:p w14:paraId="1C2F5B91" w14:textId="77777777" w:rsidR="00DC3F2C" w:rsidRDefault="00DC3F2C" w:rsidP="006A55FF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5019" w:type="dxa"/>
          </w:tcPr>
          <w:p w14:paraId="5FD87C07" w14:textId="77777777" w:rsidR="00DC3F2C" w:rsidRDefault="00DC3F2C" w:rsidP="006A55FF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1. Выявление и предупреждение ин</w:t>
            </w:r>
            <w:r>
              <w:rPr>
                <w:szCs w:val="28"/>
              </w:rPr>
              <w:softHyphen/>
              <w:t>дивидуальных затруднений учащихся в ходе изучения материала (диагно</w:t>
            </w:r>
            <w:r>
              <w:rPr>
                <w:szCs w:val="28"/>
              </w:rPr>
              <w:softHyphen/>
              <w:t xml:space="preserve">стика затруднений) </w:t>
            </w:r>
          </w:p>
          <w:p w14:paraId="0F1AF4C8" w14:textId="77777777" w:rsidR="00DC3F2C" w:rsidRDefault="00DC3F2C" w:rsidP="006A55FF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2. Оказание помощи в преодолении затруднений и углубление в суть изучаемой проблемы</w:t>
            </w:r>
          </w:p>
        </w:tc>
        <w:tc>
          <w:tcPr>
            <w:tcW w:w="4789" w:type="dxa"/>
            <w:gridSpan w:val="2"/>
          </w:tcPr>
          <w:p w14:paraId="182D6723" w14:textId="77777777" w:rsidR="00DC3F2C" w:rsidRDefault="00DC3F2C" w:rsidP="006A55FF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1. Индивидуальные и групповые за</w:t>
            </w:r>
            <w:r>
              <w:rPr>
                <w:szCs w:val="28"/>
              </w:rPr>
              <w:softHyphen/>
              <w:t xml:space="preserve">нятия (на уроках и во внеурочное время) </w:t>
            </w:r>
          </w:p>
          <w:p w14:paraId="20DA7253" w14:textId="77777777" w:rsidR="00DC3F2C" w:rsidRDefault="00DC3F2C" w:rsidP="006A55FF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2. Фронтальная беседа на уроке по общеклассным затруднениям</w:t>
            </w:r>
          </w:p>
          <w:p w14:paraId="77608E00" w14:textId="77777777" w:rsidR="00DC3F2C" w:rsidRDefault="00DC3F2C" w:rsidP="006A55FF">
            <w:pPr>
              <w:ind w:firstLine="0"/>
              <w:jc w:val="left"/>
              <w:rPr>
                <w:szCs w:val="28"/>
              </w:rPr>
            </w:pPr>
          </w:p>
        </w:tc>
      </w:tr>
      <w:tr w:rsidR="00DC3F2C" w14:paraId="4D091A9B" w14:textId="77777777" w:rsidTr="006A55FF">
        <w:trPr>
          <w:trHeight w:val="20"/>
        </w:trPr>
        <w:tc>
          <w:tcPr>
            <w:tcW w:w="1637" w:type="dxa"/>
          </w:tcPr>
          <w:p w14:paraId="50B2AED0" w14:textId="77777777" w:rsidR="00DC3F2C" w:rsidRDefault="00DC3F2C" w:rsidP="006A55FF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Учебная конфе</w:t>
            </w:r>
            <w:r>
              <w:rPr>
                <w:szCs w:val="28"/>
              </w:rPr>
              <w:softHyphen/>
              <w:t>ренция</w:t>
            </w:r>
          </w:p>
          <w:p w14:paraId="71E938A0" w14:textId="77777777" w:rsidR="00DC3F2C" w:rsidRDefault="00DC3F2C" w:rsidP="006A55FF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5019" w:type="dxa"/>
          </w:tcPr>
          <w:p w14:paraId="1B2E54E1" w14:textId="77777777" w:rsidR="00DC3F2C" w:rsidRDefault="00DC3F2C" w:rsidP="006A55FF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1. Обобщение материала по какому-либо разделу или большой теме </w:t>
            </w:r>
          </w:p>
          <w:p w14:paraId="5B7AEDDD" w14:textId="77777777" w:rsidR="00DC3F2C" w:rsidRDefault="00DC3F2C" w:rsidP="006A55FF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2. Подведение итогов творческой работы коллектива увлеченных еди</w:t>
            </w:r>
            <w:r>
              <w:rPr>
                <w:szCs w:val="28"/>
              </w:rPr>
              <w:softHyphen/>
              <w:t xml:space="preserve">номышленников </w:t>
            </w:r>
          </w:p>
          <w:p w14:paraId="160424FC" w14:textId="77777777" w:rsidR="00DC3F2C" w:rsidRDefault="00DC3F2C" w:rsidP="006A55FF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3. Формирование навыков исследо</w:t>
            </w:r>
            <w:r>
              <w:rPr>
                <w:szCs w:val="28"/>
              </w:rPr>
              <w:softHyphen/>
              <w:t>вательской работы</w:t>
            </w:r>
          </w:p>
        </w:tc>
        <w:tc>
          <w:tcPr>
            <w:tcW w:w="4789" w:type="dxa"/>
            <w:gridSpan w:val="2"/>
          </w:tcPr>
          <w:p w14:paraId="380B8807" w14:textId="77777777" w:rsidR="00DC3F2C" w:rsidRDefault="00DC3F2C" w:rsidP="006A55FF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1. Доклады, выступления </w:t>
            </w:r>
          </w:p>
          <w:p w14:paraId="2D6E3C07" w14:textId="77777777" w:rsidR="00DC3F2C" w:rsidRDefault="00DC3F2C" w:rsidP="006A55FF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2. Защита рефератов, действующих макетов </w:t>
            </w:r>
          </w:p>
          <w:p w14:paraId="790196F5" w14:textId="77777777" w:rsidR="00DC3F2C" w:rsidRDefault="00DC3F2C" w:rsidP="006A55FF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3. Оценка результатов опытов, на</w:t>
            </w:r>
            <w:r>
              <w:rPr>
                <w:szCs w:val="28"/>
              </w:rPr>
              <w:softHyphen/>
              <w:t>блюдений, экскурсий, работы с лите</w:t>
            </w:r>
            <w:r>
              <w:rPr>
                <w:szCs w:val="28"/>
              </w:rPr>
              <w:softHyphen/>
              <w:t>ратурными и другими источниками</w:t>
            </w:r>
          </w:p>
        </w:tc>
      </w:tr>
    </w:tbl>
    <w:p w14:paraId="714E91D5" w14:textId="77777777" w:rsidR="00DC3F2C" w:rsidRDefault="00DC3F2C" w:rsidP="00DC3F2C">
      <w:pPr>
        <w:rPr>
          <w:szCs w:val="28"/>
        </w:rPr>
      </w:pPr>
    </w:p>
    <w:p w14:paraId="6E3D9D4D" w14:textId="77777777" w:rsidR="00DC3F2C" w:rsidRDefault="00DC3F2C" w:rsidP="00DC3F2C">
      <w:pPr>
        <w:pStyle w:val="1"/>
        <w:rPr>
          <w:sz w:val="28"/>
          <w:szCs w:val="28"/>
        </w:rPr>
      </w:pPr>
      <w:bookmarkStart w:id="5" w:name="_Toc16501468"/>
      <w:bookmarkStart w:id="6" w:name="_Toc16501510"/>
      <w:bookmarkStart w:id="7" w:name="_Toc16504081"/>
      <w:bookmarkStart w:id="8" w:name="_Toc17353125"/>
      <w:r>
        <w:rPr>
          <w:sz w:val="28"/>
          <w:szCs w:val="28"/>
        </w:rPr>
        <w:t>Школьная лекция</w:t>
      </w:r>
      <w:bookmarkEnd w:id="5"/>
      <w:bookmarkEnd w:id="6"/>
      <w:bookmarkEnd w:id="7"/>
      <w:bookmarkEnd w:id="8"/>
    </w:p>
    <w:p w14:paraId="4CC875CD" w14:textId="77777777" w:rsidR="00DC3F2C" w:rsidRDefault="00DC3F2C" w:rsidP="00DC3F2C">
      <w:pPr>
        <w:pStyle w:val="3"/>
        <w:rPr>
          <w:sz w:val="28"/>
          <w:szCs w:val="28"/>
        </w:rPr>
      </w:pPr>
      <w:bookmarkStart w:id="9" w:name="_Toc16501469"/>
      <w:bookmarkStart w:id="10" w:name="_Toc16501511"/>
      <w:bookmarkStart w:id="11" w:name="_Toc16501568"/>
      <w:bookmarkStart w:id="12" w:name="_Toc16501633"/>
      <w:bookmarkStart w:id="13" w:name="_Toc16502012"/>
      <w:bookmarkStart w:id="14" w:name="_Toc16504082"/>
      <w:r>
        <w:rPr>
          <w:sz w:val="28"/>
          <w:szCs w:val="28"/>
        </w:rPr>
        <w:t>Требования к школьной лекции:</w:t>
      </w:r>
      <w:bookmarkEnd w:id="9"/>
      <w:bookmarkEnd w:id="10"/>
      <w:bookmarkEnd w:id="11"/>
      <w:bookmarkEnd w:id="12"/>
      <w:bookmarkEnd w:id="13"/>
      <w:bookmarkEnd w:id="14"/>
    </w:p>
    <w:p w14:paraId="415C29CA" w14:textId="77777777" w:rsidR="00DC3F2C" w:rsidRDefault="00DC3F2C" w:rsidP="00DC3F2C">
      <w:pPr>
        <w:rPr>
          <w:szCs w:val="28"/>
        </w:rPr>
      </w:pPr>
      <w:r>
        <w:rPr>
          <w:szCs w:val="28"/>
        </w:rPr>
        <w:t>В основе современной методики чтения лекций лежит информационно-рецептивный подход, при котором использу</w:t>
      </w:r>
      <w:r>
        <w:rPr>
          <w:szCs w:val="28"/>
        </w:rPr>
        <w:softHyphen/>
        <w:t>ются объяснительно-иллюстративные приемы подачи учеб</w:t>
      </w:r>
      <w:r>
        <w:rPr>
          <w:szCs w:val="28"/>
        </w:rPr>
        <w:softHyphen/>
        <w:t>ного материала.</w:t>
      </w:r>
    </w:p>
    <w:p w14:paraId="07BC0EF1" w14:textId="77777777" w:rsidR="00DC3F2C" w:rsidRDefault="00DC3F2C" w:rsidP="00DC3F2C">
      <w:pPr>
        <w:rPr>
          <w:szCs w:val="28"/>
        </w:rPr>
      </w:pPr>
      <w:r>
        <w:rPr>
          <w:szCs w:val="28"/>
        </w:rPr>
        <w:t>В основе современной методики чтения лекций лежит проблемно-концептуальный подход, при котором используются приемы и средства, не дающие готовых и бесспорных отве</w:t>
      </w:r>
      <w:r>
        <w:rPr>
          <w:szCs w:val="28"/>
        </w:rPr>
        <w:softHyphen/>
        <w:t>тов на поставленные вопросы.</w:t>
      </w:r>
    </w:p>
    <w:p w14:paraId="5495DDE2" w14:textId="77777777" w:rsidR="00DC3F2C" w:rsidRDefault="00DC3F2C" w:rsidP="00DC3F2C">
      <w:pPr>
        <w:rPr>
          <w:szCs w:val="28"/>
        </w:rPr>
      </w:pPr>
      <w:r>
        <w:rPr>
          <w:szCs w:val="28"/>
        </w:rPr>
        <w:t>Обращение учителей к этой форме занятий диктуется дефицитом учебного времени и объемом учебного материа</w:t>
      </w:r>
      <w:r>
        <w:rPr>
          <w:szCs w:val="28"/>
        </w:rPr>
        <w:softHyphen/>
        <w:t>ла, недостаточно четким и глубоким изложением вопроса в школьном учебнике, необходимостью познакомить старшеклас</w:t>
      </w:r>
      <w:r>
        <w:rPr>
          <w:szCs w:val="28"/>
        </w:rPr>
        <w:softHyphen/>
        <w:t>сников с современными подходами и данными исторической науки.</w:t>
      </w:r>
    </w:p>
    <w:p w14:paraId="146E18FF" w14:textId="77777777" w:rsidR="00DC3F2C" w:rsidRDefault="00DC3F2C" w:rsidP="00DC3F2C">
      <w:pPr>
        <w:rPr>
          <w:szCs w:val="28"/>
        </w:rPr>
      </w:pPr>
      <w:r>
        <w:rPr>
          <w:szCs w:val="28"/>
        </w:rPr>
        <w:t>Весь лекционный материал должен быть дословно запи</w:t>
      </w:r>
      <w:r>
        <w:rPr>
          <w:szCs w:val="28"/>
        </w:rPr>
        <w:softHyphen/>
        <w:t xml:space="preserve">сан </w:t>
      </w:r>
      <w:r>
        <w:rPr>
          <w:szCs w:val="28"/>
        </w:rPr>
        <w:lastRenderedPageBreak/>
        <w:t>школьниками.</w:t>
      </w:r>
    </w:p>
    <w:p w14:paraId="5EC1A5B5" w14:textId="77777777" w:rsidR="00DC3F2C" w:rsidRDefault="00DC3F2C" w:rsidP="00DC3F2C">
      <w:pPr>
        <w:rPr>
          <w:szCs w:val="28"/>
        </w:rPr>
      </w:pPr>
      <w:r>
        <w:rPr>
          <w:szCs w:val="28"/>
        </w:rPr>
        <w:t>Формы лекционных записей учеников сводятся к тези</w:t>
      </w:r>
      <w:r>
        <w:rPr>
          <w:szCs w:val="28"/>
        </w:rPr>
        <w:softHyphen/>
        <w:t>сам и конспектам и в каждом конкретном случае рекоменду</w:t>
      </w:r>
      <w:r>
        <w:rPr>
          <w:szCs w:val="28"/>
        </w:rPr>
        <w:softHyphen/>
        <w:t>ются аудитории учителем.</w:t>
      </w:r>
    </w:p>
    <w:p w14:paraId="45FEFE00" w14:textId="77777777" w:rsidR="00DC3F2C" w:rsidRDefault="00DC3F2C" w:rsidP="00DC3F2C">
      <w:pPr>
        <w:rPr>
          <w:szCs w:val="28"/>
        </w:rPr>
      </w:pPr>
      <w:r>
        <w:rPr>
          <w:szCs w:val="28"/>
        </w:rPr>
        <w:t>Тему лекции желательно сформулировать ярко, интригу</w:t>
      </w:r>
      <w:r>
        <w:rPr>
          <w:szCs w:val="28"/>
        </w:rPr>
        <w:softHyphen/>
        <w:t>юще, проблемно, дискуссионно.</w:t>
      </w:r>
    </w:p>
    <w:p w14:paraId="62631965" w14:textId="77777777" w:rsidR="00DC3F2C" w:rsidRDefault="00DC3F2C" w:rsidP="00DC3F2C">
      <w:pPr>
        <w:rPr>
          <w:szCs w:val="28"/>
        </w:rPr>
      </w:pPr>
      <w:r>
        <w:rPr>
          <w:szCs w:val="28"/>
        </w:rPr>
        <w:t>При возможности выбора между демонстрацией гото</w:t>
      </w:r>
      <w:r>
        <w:rPr>
          <w:szCs w:val="28"/>
        </w:rPr>
        <w:softHyphen/>
        <w:t>вой текстовой таблицы и записями на доске во время лекции стоит предпочесть последнее.</w:t>
      </w:r>
    </w:p>
    <w:p w14:paraId="0ED217E7" w14:textId="77777777" w:rsidR="00DC3F2C" w:rsidRDefault="00DC3F2C" w:rsidP="00DC3F2C">
      <w:pPr>
        <w:rPr>
          <w:szCs w:val="28"/>
        </w:rPr>
      </w:pPr>
      <w:r>
        <w:rPr>
          <w:szCs w:val="28"/>
        </w:rPr>
        <w:t>Весь статистический материал лекции, таблицы и схемы, конкретизирующие и иллюстрирующие теоретические выклад</w:t>
      </w:r>
      <w:r>
        <w:rPr>
          <w:szCs w:val="28"/>
        </w:rPr>
        <w:softHyphen/>
        <w:t>ки, должны быть переписаны слушателями.</w:t>
      </w:r>
    </w:p>
    <w:p w14:paraId="2CEBB516" w14:textId="77777777" w:rsidR="00DC3F2C" w:rsidRDefault="00DC3F2C" w:rsidP="00DC3F2C">
      <w:pPr>
        <w:rPr>
          <w:szCs w:val="28"/>
        </w:rPr>
      </w:pPr>
      <w:r>
        <w:rPr>
          <w:szCs w:val="28"/>
        </w:rPr>
        <w:t>Во время лекции у учителя есть множество способов контролировать и оценивать самостоятельную работу школь</w:t>
      </w:r>
      <w:r>
        <w:rPr>
          <w:szCs w:val="28"/>
        </w:rPr>
        <w:softHyphen/>
        <w:t>ников.</w:t>
      </w:r>
    </w:p>
    <w:p w14:paraId="698EE15C" w14:textId="77777777" w:rsidR="00DC3F2C" w:rsidRDefault="00DC3F2C" w:rsidP="00DC3F2C">
      <w:pPr>
        <w:rPr>
          <w:szCs w:val="28"/>
        </w:rPr>
      </w:pPr>
      <w:r>
        <w:rPr>
          <w:szCs w:val="28"/>
        </w:rPr>
        <w:t>Лекционная форма учебного занятия по истории мо</w:t>
      </w:r>
      <w:r>
        <w:rPr>
          <w:szCs w:val="28"/>
        </w:rPr>
        <w:softHyphen/>
        <w:t>жет использоваться на любом из этапов тематического блока.</w:t>
      </w:r>
    </w:p>
    <w:p w14:paraId="2968747E" w14:textId="77777777" w:rsidR="00DC3F2C" w:rsidRDefault="00DC3F2C" w:rsidP="00DC3F2C">
      <w:pPr>
        <w:pStyle w:val="3"/>
        <w:rPr>
          <w:sz w:val="28"/>
          <w:szCs w:val="28"/>
        </w:rPr>
      </w:pPr>
      <w:bookmarkStart w:id="15" w:name="_Toc16501470"/>
      <w:bookmarkStart w:id="16" w:name="_Toc16501512"/>
      <w:bookmarkStart w:id="17" w:name="_Toc16501569"/>
      <w:bookmarkStart w:id="18" w:name="_Toc16501634"/>
      <w:bookmarkStart w:id="19" w:name="_Toc16502013"/>
      <w:bookmarkStart w:id="20" w:name="_Toc16504083"/>
      <w:r>
        <w:rPr>
          <w:sz w:val="28"/>
          <w:szCs w:val="28"/>
        </w:rPr>
        <w:t>Вариант организации лекции</w:t>
      </w:r>
      <w:bookmarkEnd w:id="15"/>
      <w:bookmarkEnd w:id="16"/>
      <w:bookmarkEnd w:id="17"/>
      <w:bookmarkEnd w:id="18"/>
      <w:bookmarkEnd w:id="19"/>
      <w:bookmarkEnd w:id="20"/>
    </w:p>
    <w:tbl>
      <w:tblPr>
        <w:tblW w:w="5000" w:type="pct"/>
        <w:tblLook w:val="01E0" w:firstRow="1" w:lastRow="1" w:firstColumn="1" w:lastColumn="1" w:noHBand="0" w:noVBand="0"/>
      </w:tblPr>
      <w:tblGrid>
        <w:gridCol w:w="957"/>
        <w:gridCol w:w="690"/>
        <w:gridCol w:w="83"/>
        <w:gridCol w:w="903"/>
        <w:gridCol w:w="409"/>
        <w:gridCol w:w="137"/>
        <w:gridCol w:w="473"/>
        <w:gridCol w:w="567"/>
        <w:gridCol w:w="2268"/>
        <w:gridCol w:w="3084"/>
      </w:tblGrid>
      <w:tr w:rsidR="00DC3F2C" w14:paraId="2612D7C6" w14:textId="77777777" w:rsidTr="006A55FF">
        <w:tc>
          <w:tcPr>
            <w:tcW w:w="957" w:type="dxa"/>
          </w:tcPr>
          <w:p w14:paraId="2749D918" w14:textId="77777777" w:rsidR="00DC3F2C" w:rsidRDefault="00DC3F2C" w:rsidP="006A55FF">
            <w:pPr>
              <w:ind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Класс</w:t>
            </w:r>
          </w:p>
        </w:tc>
        <w:tc>
          <w:tcPr>
            <w:tcW w:w="773" w:type="dxa"/>
            <w:gridSpan w:val="2"/>
            <w:tcBorders>
              <w:bottom w:val="single" w:sz="4" w:space="0" w:color="auto"/>
            </w:tcBorders>
          </w:tcPr>
          <w:p w14:paraId="571A46F5" w14:textId="77777777" w:rsidR="00DC3F2C" w:rsidRDefault="00DC3F2C" w:rsidP="006A55FF">
            <w:pPr>
              <w:ind w:right="0" w:firstLine="0"/>
              <w:rPr>
                <w:szCs w:val="28"/>
              </w:rPr>
            </w:pPr>
          </w:p>
        </w:tc>
        <w:tc>
          <w:tcPr>
            <w:tcW w:w="903" w:type="dxa"/>
          </w:tcPr>
          <w:p w14:paraId="26210BA8" w14:textId="77777777" w:rsidR="00DC3F2C" w:rsidRDefault="00DC3F2C" w:rsidP="006A55FF">
            <w:pPr>
              <w:ind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Тема</w:t>
            </w:r>
          </w:p>
        </w:tc>
        <w:tc>
          <w:tcPr>
            <w:tcW w:w="6938" w:type="dxa"/>
            <w:gridSpan w:val="6"/>
            <w:tcBorders>
              <w:bottom w:val="single" w:sz="4" w:space="0" w:color="auto"/>
            </w:tcBorders>
          </w:tcPr>
          <w:p w14:paraId="5CC90006" w14:textId="77777777" w:rsidR="00DC3F2C" w:rsidRDefault="00DC3F2C" w:rsidP="006A55FF">
            <w:pPr>
              <w:ind w:right="0" w:firstLine="0"/>
              <w:rPr>
                <w:szCs w:val="28"/>
              </w:rPr>
            </w:pPr>
          </w:p>
        </w:tc>
      </w:tr>
      <w:tr w:rsidR="00DC3F2C" w14:paraId="7C3D2123" w14:textId="77777777" w:rsidTr="006A55FF">
        <w:tc>
          <w:tcPr>
            <w:tcW w:w="9571" w:type="dxa"/>
            <w:gridSpan w:val="10"/>
            <w:tcBorders>
              <w:bottom w:val="single" w:sz="4" w:space="0" w:color="auto"/>
            </w:tcBorders>
          </w:tcPr>
          <w:p w14:paraId="3BEC887E" w14:textId="77777777" w:rsidR="00DC3F2C" w:rsidRDefault="00DC3F2C" w:rsidP="006A55FF">
            <w:pPr>
              <w:ind w:right="0" w:firstLine="0"/>
              <w:rPr>
                <w:szCs w:val="28"/>
              </w:rPr>
            </w:pPr>
          </w:p>
        </w:tc>
      </w:tr>
      <w:tr w:rsidR="00DC3F2C" w14:paraId="50C51ED8" w14:textId="77777777" w:rsidTr="006A55FF">
        <w:tc>
          <w:tcPr>
            <w:tcW w:w="1647" w:type="dxa"/>
            <w:gridSpan w:val="2"/>
            <w:tcBorders>
              <w:top w:val="single" w:sz="4" w:space="0" w:color="auto"/>
            </w:tcBorders>
          </w:tcPr>
          <w:p w14:paraId="502D33F9" w14:textId="77777777" w:rsidR="00DC3F2C" w:rsidRDefault="00DC3F2C" w:rsidP="006A55FF">
            <w:pPr>
              <w:ind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Вид лекции</w:t>
            </w:r>
          </w:p>
        </w:tc>
        <w:tc>
          <w:tcPr>
            <w:tcW w:w="79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12FC5D3" w14:textId="77777777" w:rsidR="00DC3F2C" w:rsidRDefault="00DC3F2C" w:rsidP="006A55FF">
            <w:pPr>
              <w:ind w:right="0" w:firstLine="0"/>
              <w:rPr>
                <w:szCs w:val="28"/>
              </w:rPr>
            </w:pPr>
          </w:p>
        </w:tc>
      </w:tr>
      <w:tr w:rsidR="00DC3F2C" w14:paraId="404024DA" w14:textId="77777777" w:rsidTr="006A55FF">
        <w:tc>
          <w:tcPr>
            <w:tcW w:w="6487" w:type="dxa"/>
            <w:gridSpan w:val="9"/>
          </w:tcPr>
          <w:p w14:paraId="353D3397" w14:textId="77777777" w:rsidR="00DC3F2C" w:rsidRDefault="00DC3F2C" w:rsidP="006A55FF">
            <w:pPr>
              <w:ind w:right="0" w:firstLine="0"/>
              <w:rPr>
                <w:szCs w:val="28"/>
              </w:rPr>
            </w:pPr>
            <w:r>
              <w:rPr>
                <w:szCs w:val="28"/>
              </w:rPr>
              <w:t>Обоснование лекционной формы учебного занятия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07F0E9A5" w14:textId="77777777" w:rsidR="00DC3F2C" w:rsidRDefault="00DC3F2C" w:rsidP="006A55FF">
            <w:pPr>
              <w:ind w:right="0" w:firstLine="0"/>
              <w:rPr>
                <w:szCs w:val="28"/>
              </w:rPr>
            </w:pPr>
          </w:p>
        </w:tc>
      </w:tr>
      <w:tr w:rsidR="00DC3F2C" w14:paraId="623AC2FD" w14:textId="77777777" w:rsidTr="006A55FF">
        <w:tc>
          <w:tcPr>
            <w:tcW w:w="9571" w:type="dxa"/>
            <w:gridSpan w:val="10"/>
            <w:tcBorders>
              <w:bottom w:val="single" w:sz="4" w:space="0" w:color="auto"/>
            </w:tcBorders>
          </w:tcPr>
          <w:p w14:paraId="77D284BA" w14:textId="77777777" w:rsidR="00DC3F2C" w:rsidRDefault="00DC3F2C" w:rsidP="006A55FF">
            <w:pPr>
              <w:ind w:right="0" w:firstLine="0"/>
              <w:jc w:val="left"/>
              <w:rPr>
                <w:szCs w:val="28"/>
              </w:rPr>
            </w:pPr>
          </w:p>
        </w:tc>
      </w:tr>
      <w:tr w:rsidR="00DC3F2C" w14:paraId="457E39B2" w14:textId="77777777" w:rsidTr="006A55FF">
        <w:tc>
          <w:tcPr>
            <w:tcW w:w="957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35741A6" w14:textId="77777777" w:rsidR="00DC3F2C" w:rsidRDefault="00DC3F2C" w:rsidP="006A55FF">
            <w:pPr>
              <w:ind w:right="0" w:firstLine="0"/>
              <w:jc w:val="left"/>
              <w:rPr>
                <w:szCs w:val="28"/>
              </w:rPr>
            </w:pPr>
          </w:p>
        </w:tc>
      </w:tr>
      <w:tr w:rsidR="00DC3F2C" w14:paraId="6511B7A2" w14:textId="77777777" w:rsidTr="006A55FF">
        <w:tc>
          <w:tcPr>
            <w:tcW w:w="957" w:type="dxa"/>
            <w:tcBorders>
              <w:top w:val="single" w:sz="4" w:space="0" w:color="auto"/>
            </w:tcBorders>
          </w:tcPr>
          <w:p w14:paraId="16784AF1" w14:textId="77777777" w:rsidR="00DC3F2C" w:rsidRDefault="00DC3F2C" w:rsidP="006A55FF">
            <w:pPr>
              <w:ind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Цели:</w:t>
            </w:r>
          </w:p>
        </w:tc>
        <w:tc>
          <w:tcPr>
            <w:tcW w:w="861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FDFBAE5" w14:textId="77777777" w:rsidR="00DC3F2C" w:rsidRDefault="00DC3F2C" w:rsidP="006A55FF">
            <w:pPr>
              <w:ind w:right="0" w:firstLine="0"/>
              <w:jc w:val="left"/>
              <w:rPr>
                <w:szCs w:val="28"/>
              </w:rPr>
            </w:pPr>
          </w:p>
        </w:tc>
      </w:tr>
      <w:tr w:rsidR="00DC3F2C" w14:paraId="767B1806" w14:textId="77777777" w:rsidTr="006A55FF">
        <w:tc>
          <w:tcPr>
            <w:tcW w:w="9571" w:type="dxa"/>
            <w:gridSpan w:val="10"/>
            <w:tcBorders>
              <w:bottom w:val="single" w:sz="4" w:space="0" w:color="auto"/>
            </w:tcBorders>
          </w:tcPr>
          <w:p w14:paraId="73BEB6E3" w14:textId="77777777" w:rsidR="00DC3F2C" w:rsidRDefault="00DC3F2C" w:rsidP="006A55FF">
            <w:pPr>
              <w:ind w:right="0" w:firstLine="0"/>
              <w:jc w:val="left"/>
              <w:rPr>
                <w:szCs w:val="28"/>
              </w:rPr>
            </w:pPr>
          </w:p>
        </w:tc>
      </w:tr>
      <w:tr w:rsidR="00DC3F2C" w14:paraId="4EA4279B" w14:textId="77777777" w:rsidTr="006A55FF">
        <w:tc>
          <w:tcPr>
            <w:tcW w:w="957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B559E3B" w14:textId="77777777" w:rsidR="00DC3F2C" w:rsidRDefault="00DC3F2C" w:rsidP="006A55FF">
            <w:pPr>
              <w:ind w:right="0" w:firstLine="0"/>
              <w:jc w:val="left"/>
              <w:rPr>
                <w:szCs w:val="28"/>
              </w:rPr>
            </w:pPr>
          </w:p>
        </w:tc>
      </w:tr>
      <w:tr w:rsidR="00DC3F2C" w14:paraId="45851610" w14:textId="77777777" w:rsidTr="006A55FF">
        <w:tc>
          <w:tcPr>
            <w:tcW w:w="3042" w:type="dxa"/>
            <w:gridSpan w:val="5"/>
            <w:tcBorders>
              <w:top w:val="single" w:sz="4" w:space="0" w:color="auto"/>
            </w:tcBorders>
          </w:tcPr>
          <w:p w14:paraId="0A904DFD" w14:textId="77777777" w:rsidR="00DC3F2C" w:rsidRDefault="00DC3F2C" w:rsidP="006A55FF">
            <w:pPr>
              <w:ind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Опережающее задание</w:t>
            </w:r>
          </w:p>
        </w:tc>
        <w:tc>
          <w:tcPr>
            <w:tcW w:w="65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D0C8CDE" w14:textId="77777777" w:rsidR="00DC3F2C" w:rsidRDefault="00DC3F2C" w:rsidP="006A55FF">
            <w:pPr>
              <w:ind w:right="0" w:firstLine="0"/>
              <w:jc w:val="left"/>
              <w:rPr>
                <w:szCs w:val="28"/>
              </w:rPr>
            </w:pPr>
          </w:p>
        </w:tc>
      </w:tr>
      <w:tr w:rsidR="00DC3F2C" w14:paraId="71A6B9C8" w14:textId="77777777" w:rsidTr="006A55FF">
        <w:tc>
          <w:tcPr>
            <w:tcW w:w="9571" w:type="dxa"/>
            <w:gridSpan w:val="10"/>
            <w:tcBorders>
              <w:bottom w:val="single" w:sz="4" w:space="0" w:color="auto"/>
            </w:tcBorders>
          </w:tcPr>
          <w:p w14:paraId="1DAC2F7E" w14:textId="77777777" w:rsidR="00DC3F2C" w:rsidRDefault="00DC3F2C" w:rsidP="006A55FF">
            <w:pPr>
              <w:ind w:right="0" w:firstLine="0"/>
              <w:jc w:val="left"/>
              <w:rPr>
                <w:szCs w:val="28"/>
              </w:rPr>
            </w:pPr>
          </w:p>
        </w:tc>
      </w:tr>
      <w:tr w:rsidR="00DC3F2C" w14:paraId="3002B18A" w14:textId="77777777" w:rsidTr="006A55FF">
        <w:tc>
          <w:tcPr>
            <w:tcW w:w="957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43212A9" w14:textId="77777777" w:rsidR="00DC3F2C" w:rsidRDefault="00DC3F2C" w:rsidP="006A55FF">
            <w:pPr>
              <w:ind w:right="0" w:firstLine="0"/>
              <w:jc w:val="left"/>
              <w:rPr>
                <w:szCs w:val="28"/>
              </w:rPr>
            </w:pPr>
          </w:p>
        </w:tc>
      </w:tr>
      <w:tr w:rsidR="00DC3F2C" w14:paraId="412DE070" w14:textId="77777777" w:rsidTr="006A55FF">
        <w:tc>
          <w:tcPr>
            <w:tcW w:w="4219" w:type="dxa"/>
            <w:gridSpan w:val="8"/>
            <w:tcBorders>
              <w:top w:val="single" w:sz="4" w:space="0" w:color="auto"/>
            </w:tcBorders>
            <w:vAlign w:val="center"/>
          </w:tcPr>
          <w:p w14:paraId="7261D44B" w14:textId="77777777" w:rsidR="00DC3F2C" w:rsidRDefault="00DC3F2C" w:rsidP="006A55FF">
            <w:pPr>
              <w:ind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План лекции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</w:tcBorders>
            <w:vAlign w:val="center"/>
          </w:tcPr>
          <w:p w14:paraId="2E1A474B" w14:textId="77777777" w:rsidR="00DC3F2C" w:rsidRDefault="00DC3F2C" w:rsidP="006A55FF">
            <w:pPr>
              <w:ind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Приемы и средства лектора и слушателей</w:t>
            </w:r>
          </w:p>
        </w:tc>
      </w:tr>
      <w:tr w:rsidR="00DC3F2C" w14:paraId="0C46F193" w14:textId="77777777" w:rsidTr="006A55FF">
        <w:tc>
          <w:tcPr>
            <w:tcW w:w="4219" w:type="dxa"/>
            <w:gridSpan w:val="8"/>
          </w:tcPr>
          <w:p w14:paraId="1807FA83" w14:textId="77777777" w:rsidR="00DC3F2C" w:rsidRDefault="00DC3F2C" w:rsidP="006A55FF">
            <w:pPr>
              <w:ind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352" w:type="dxa"/>
            <w:gridSpan w:val="2"/>
          </w:tcPr>
          <w:p w14:paraId="0522348E" w14:textId="77777777" w:rsidR="00DC3F2C" w:rsidRDefault="00DC3F2C" w:rsidP="006A55FF">
            <w:pPr>
              <w:ind w:right="0" w:firstLine="0"/>
              <w:jc w:val="left"/>
              <w:rPr>
                <w:szCs w:val="28"/>
              </w:rPr>
            </w:pPr>
          </w:p>
        </w:tc>
      </w:tr>
      <w:tr w:rsidR="00DC3F2C" w14:paraId="3AA578FF" w14:textId="77777777" w:rsidTr="006A55FF">
        <w:tc>
          <w:tcPr>
            <w:tcW w:w="4219" w:type="dxa"/>
            <w:gridSpan w:val="8"/>
          </w:tcPr>
          <w:p w14:paraId="18AE3A8B" w14:textId="77777777" w:rsidR="00DC3F2C" w:rsidRDefault="00DC3F2C" w:rsidP="006A55FF">
            <w:pPr>
              <w:ind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352" w:type="dxa"/>
            <w:gridSpan w:val="2"/>
          </w:tcPr>
          <w:p w14:paraId="6F08AB6D" w14:textId="77777777" w:rsidR="00DC3F2C" w:rsidRDefault="00DC3F2C" w:rsidP="006A55FF">
            <w:pPr>
              <w:ind w:right="0" w:firstLine="0"/>
              <w:jc w:val="left"/>
              <w:rPr>
                <w:szCs w:val="28"/>
              </w:rPr>
            </w:pPr>
          </w:p>
        </w:tc>
      </w:tr>
      <w:tr w:rsidR="00DC3F2C" w14:paraId="4697A100" w14:textId="77777777" w:rsidTr="006A55FF">
        <w:tc>
          <w:tcPr>
            <w:tcW w:w="4219" w:type="dxa"/>
            <w:gridSpan w:val="8"/>
          </w:tcPr>
          <w:p w14:paraId="791FA6F9" w14:textId="77777777" w:rsidR="00DC3F2C" w:rsidRDefault="00DC3F2C" w:rsidP="006A55FF">
            <w:pPr>
              <w:ind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352" w:type="dxa"/>
            <w:gridSpan w:val="2"/>
          </w:tcPr>
          <w:p w14:paraId="4E55A494" w14:textId="77777777" w:rsidR="00DC3F2C" w:rsidRDefault="00DC3F2C" w:rsidP="006A55FF">
            <w:pPr>
              <w:ind w:right="0" w:firstLine="0"/>
              <w:jc w:val="left"/>
              <w:rPr>
                <w:szCs w:val="28"/>
              </w:rPr>
            </w:pPr>
          </w:p>
        </w:tc>
      </w:tr>
      <w:tr w:rsidR="00DC3F2C" w14:paraId="1AEBEC3B" w14:textId="77777777" w:rsidTr="006A55FF">
        <w:tc>
          <w:tcPr>
            <w:tcW w:w="4219" w:type="dxa"/>
            <w:gridSpan w:val="8"/>
          </w:tcPr>
          <w:p w14:paraId="420851AB" w14:textId="77777777" w:rsidR="00DC3F2C" w:rsidRDefault="00DC3F2C" w:rsidP="006A55FF">
            <w:pPr>
              <w:ind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352" w:type="dxa"/>
            <w:gridSpan w:val="2"/>
          </w:tcPr>
          <w:p w14:paraId="5431F0B3" w14:textId="77777777" w:rsidR="00DC3F2C" w:rsidRDefault="00DC3F2C" w:rsidP="006A55FF">
            <w:pPr>
              <w:ind w:right="0" w:firstLine="0"/>
              <w:jc w:val="left"/>
              <w:rPr>
                <w:szCs w:val="28"/>
              </w:rPr>
            </w:pPr>
          </w:p>
        </w:tc>
      </w:tr>
      <w:tr w:rsidR="00DC3F2C" w14:paraId="386C3581" w14:textId="77777777" w:rsidTr="006A55FF">
        <w:tc>
          <w:tcPr>
            <w:tcW w:w="4219" w:type="dxa"/>
            <w:gridSpan w:val="8"/>
          </w:tcPr>
          <w:p w14:paraId="67D247CE" w14:textId="77777777" w:rsidR="00DC3F2C" w:rsidRDefault="00DC3F2C" w:rsidP="006A55FF">
            <w:pPr>
              <w:ind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352" w:type="dxa"/>
            <w:gridSpan w:val="2"/>
          </w:tcPr>
          <w:p w14:paraId="0919A8C5" w14:textId="77777777" w:rsidR="00DC3F2C" w:rsidRDefault="00DC3F2C" w:rsidP="006A55FF">
            <w:pPr>
              <w:ind w:right="0" w:firstLine="0"/>
              <w:jc w:val="left"/>
              <w:rPr>
                <w:szCs w:val="28"/>
              </w:rPr>
            </w:pPr>
          </w:p>
        </w:tc>
      </w:tr>
      <w:tr w:rsidR="00DC3F2C" w14:paraId="2743D997" w14:textId="77777777" w:rsidTr="006A55FF">
        <w:tc>
          <w:tcPr>
            <w:tcW w:w="3652" w:type="dxa"/>
            <w:gridSpan w:val="7"/>
          </w:tcPr>
          <w:p w14:paraId="2A4D6896" w14:textId="77777777" w:rsidR="00DC3F2C" w:rsidRDefault="00DC3F2C" w:rsidP="006A55FF">
            <w:pPr>
              <w:ind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Рекомендуемая литература</w:t>
            </w:r>
          </w:p>
        </w:tc>
        <w:tc>
          <w:tcPr>
            <w:tcW w:w="5919" w:type="dxa"/>
            <w:gridSpan w:val="3"/>
            <w:tcBorders>
              <w:bottom w:val="single" w:sz="4" w:space="0" w:color="auto"/>
            </w:tcBorders>
          </w:tcPr>
          <w:p w14:paraId="76B20A58" w14:textId="77777777" w:rsidR="00DC3F2C" w:rsidRDefault="00DC3F2C" w:rsidP="006A55FF">
            <w:pPr>
              <w:ind w:right="0" w:firstLine="0"/>
              <w:jc w:val="left"/>
              <w:rPr>
                <w:szCs w:val="28"/>
              </w:rPr>
            </w:pPr>
          </w:p>
        </w:tc>
      </w:tr>
      <w:tr w:rsidR="00DC3F2C" w14:paraId="0C53C057" w14:textId="77777777" w:rsidTr="006A55FF">
        <w:tc>
          <w:tcPr>
            <w:tcW w:w="9571" w:type="dxa"/>
            <w:gridSpan w:val="10"/>
            <w:tcBorders>
              <w:bottom w:val="single" w:sz="4" w:space="0" w:color="auto"/>
            </w:tcBorders>
          </w:tcPr>
          <w:p w14:paraId="70FF4700" w14:textId="77777777" w:rsidR="00DC3F2C" w:rsidRDefault="00DC3F2C" w:rsidP="006A55FF">
            <w:pPr>
              <w:ind w:right="0" w:firstLine="0"/>
              <w:jc w:val="left"/>
              <w:rPr>
                <w:szCs w:val="28"/>
              </w:rPr>
            </w:pPr>
          </w:p>
        </w:tc>
      </w:tr>
      <w:tr w:rsidR="00DC3F2C" w14:paraId="0A94424D" w14:textId="77777777" w:rsidTr="006A55FF">
        <w:tc>
          <w:tcPr>
            <w:tcW w:w="957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4068E78" w14:textId="77777777" w:rsidR="00DC3F2C" w:rsidRDefault="00DC3F2C" w:rsidP="006A55FF">
            <w:pPr>
              <w:ind w:right="0" w:firstLine="0"/>
              <w:jc w:val="left"/>
              <w:rPr>
                <w:szCs w:val="28"/>
              </w:rPr>
            </w:pPr>
          </w:p>
        </w:tc>
      </w:tr>
      <w:tr w:rsidR="00DC3F2C" w14:paraId="2CD70D73" w14:textId="77777777" w:rsidTr="006A55FF">
        <w:tc>
          <w:tcPr>
            <w:tcW w:w="3179" w:type="dxa"/>
            <w:gridSpan w:val="6"/>
            <w:tcBorders>
              <w:top w:val="single" w:sz="4" w:space="0" w:color="auto"/>
            </w:tcBorders>
          </w:tcPr>
          <w:p w14:paraId="74C039FE" w14:textId="77777777" w:rsidR="00DC3F2C" w:rsidRDefault="00DC3F2C" w:rsidP="006A55FF">
            <w:pPr>
              <w:ind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Познавательное задание</w:t>
            </w:r>
          </w:p>
        </w:tc>
        <w:tc>
          <w:tcPr>
            <w:tcW w:w="63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7DC40E" w14:textId="77777777" w:rsidR="00DC3F2C" w:rsidRDefault="00DC3F2C" w:rsidP="006A55FF">
            <w:pPr>
              <w:ind w:right="0" w:firstLine="0"/>
              <w:jc w:val="left"/>
              <w:rPr>
                <w:szCs w:val="28"/>
              </w:rPr>
            </w:pPr>
          </w:p>
        </w:tc>
      </w:tr>
      <w:tr w:rsidR="00DC3F2C" w14:paraId="18CD7322" w14:textId="77777777" w:rsidTr="006A55FF">
        <w:tc>
          <w:tcPr>
            <w:tcW w:w="9571" w:type="dxa"/>
            <w:gridSpan w:val="10"/>
            <w:tcBorders>
              <w:bottom w:val="single" w:sz="4" w:space="0" w:color="auto"/>
            </w:tcBorders>
          </w:tcPr>
          <w:p w14:paraId="512BCFBD" w14:textId="77777777" w:rsidR="00DC3F2C" w:rsidRDefault="00DC3F2C" w:rsidP="006A55FF">
            <w:pPr>
              <w:ind w:right="0" w:firstLine="0"/>
              <w:jc w:val="left"/>
              <w:rPr>
                <w:szCs w:val="28"/>
              </w:rPr>
            </w:pPr>
          </w:p>
        </w:tc>
      </w:tr>
      <w:tr w:rsidR="00DC3F2C" w14:paraId="0B2667BB" w14:textId="77777777" w:rsidTr="006A55FF">
        <w:tc>
          <w:tcPr>
            <w:tcW w:w="957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CC6A14A" w14:textId="77777777" w:rsidR="00DC3F2C" w:rsidRDefault="00DC3F2C" w:rsidP="006A55FF">
            <w:pPr>
              <w:ind w:right="0" w:firstLine="0"/>
              <w:jc w:val="left"/>
              <w:rPr>
                <w:szCs w:val="28"/>
              </w:rPr>
            </w:pPr>
          </w:p>
        </w:tc>
      </w:tr>
      <w:tr w:rsidR="00DC3F2C" w14:paraId="7A0830DF" w14:textId="77777777" w:rsidTr="006A55FF">
        <w:tc>
          <w:tcPr>
            <w:tcW w:w="9571" w:type="dxa"/>
            <w:gridSpan w:val="10"/>
            <w:tcBorders>
              <w:top w:val="single" w:sz="4" w:space="0" w:color="auto"/>
            </w:tcBorders>
          </w:tcPr>
          <w:p w14:paraId="5B662E39" w14:textId="77777777" w:rsidR="00DC3F2C" w:rsidRDefault="00DC3F2C" w:rsidP="006A55FF">
            <w:pPr>
              <w:ind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Задание для первичного повторения и закрепления лекционного ма</w:t>
            </w:r>
            <w:r>
              <w:rPr>
                <w:szCs w:val="28"/>
              </w:rPr>
              <w:softHyphen/>
              <w:t>териала; систематизации и обобщения новых знаний и умений; про</w:t>
            </w:r>
            <w:r>
              <w:rPr>
                <w:szCs w:val="28"/>
              </w:rPr>
              <w:softHyphen/>
              <w:t xml:space="preserve">верки знаний и </w:t>
            </w:r>
            <w:r>
              <w:rPr>
                <w:szCs w:val="28"/>
              </w:rPr>
              <w:lastRenderedPageBreak/>
              <w:t xml:space="preserve">умений, сформированных на лекции; диагностики интереса и отношения учащихся к теме лекционного </w:t>
            </w:r>
            <w:proofErr w:type="gramStart"/>
            <w:r>
              <w:rPr>
                <w:szCs w:val="28"/>
              </w:rPr>
              <w:t>занятия,..............</w:t>
            </w:r>
            <w:proofErr w:type="gramEnd"/>
            <w:r>
              <w:rPr>
                <w:szCs w:val="28"/>
              </w:rPr>
              <w:t xml:space="preserve"> (нужное подчеркнуть)</w:t>
            </w:r>
          </w:p>
        </w:tc>
      </w:tr>
      <w:tr w:rsidR="00DC3F2C" w14:paraId="0A360438" w14:textId="77777777" w:rsidTr="006A55FF">
        <w:tc>
          <w:tcPr>
            <w:tcW w:w="9571" w:type="dxa"/>
            <w:gridSpan w:val="10"/>
            <w:tcBorders>
              <w:bottom w:val="single" w:sz="4" w:space="0" w:color="auto"/>
            </w:tcBorders>
          </w:tcPr>
          <w:p w14:paraId="2747D7FE" w14:textId="77777777" w:rsidR="00DC3F2C" w:rsidRDefault="00DC3F2C" w:rsidP="006A55FF">
            <w:pPr>
              <w:ind w:right="0" w:firstLine="0"/>
              <w:jc w:val="left"/>
              <w:rPr>
                <w:szCs w:val="28"/>
              </w:rPr>
            </w:pPr>
          </w:p>
        </w:tc>
      </w:tr>
      <w:tr w:rsidR="00DC3F2C" w14:paraId="725B02F4" w14:textId="77777777" w:rsidTr="006A55FF">
        <w:tc>
          <w:tcPr>
            <w:tcW w:w="957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54C7CC2" w14:textId="77777777" w:rsidR="00DC3F2C" w:rsidRDefault="00DC3F2C" w:rsidP="006A55FF">
            <w:pPr>
              <w:ind w:right="0" w:firstLine="0"/>
              <w:jc w:val="left"/>
              <w:rPr>
                <w:szCs w:val="28"/>
              </w:rPr>
            </w:pPr>
          </w:p>
        </w:tc>
      </w:tr>
    </w:tbl>
    <w:p w14:paraId="288D3ABC" w14:textId="77777777" w:rsidR="00DC3F2C" w:rsidRDefault="00DC3F2C" w:rsidP="00DC3F2C">
      <w:pPr>
        <w:pStyle w:val="1"/>
        <w:rPr>
          <w:sz w:val="28"/>
          <w:szCs w:val="28"/>
        </w:rPr>
      </w:pPr>
      <w:bookmarkStart w:id="21" w:name="_Toc16501471"/>
      <w:bookmarkStart w:id="22" w:name="_Toc16501513"/>
      <w:bookmarkStart w:id="23" w:name="_Toc16504084"/>
      <w:bookmarkStart w:id="24" w:name="_Toc17353126"/>
      <w:r>
        <w:rPr>
          <w:sz w:val="28"/>
          <w:szCs w:val="28"/>
        </w:rPr>
        <w:t>Лабораторные занятия</w:t>
      </w:r>
      <w:bookmarkEnd w:id="21"/>
      <w:bookmarkEnd w:id="22"/>
      <w:bookmarkEnd w:id="23"/>
      <w:bookmarkEnd w:id="24"/>
    </w:p>
    <w:p w14:paraId="4D130DF2" w14:textId="77777777" w:rsidR="00DC3F2C" w:rsidRDefault="00DC3F2C" w:rsidP="00DC3F2C">
      <w:pPr>
        <w:rPr>
          <w:szCs w:val="28"/>
        </w:rPr>
      </w:pPr>
      <w:r>
        <w:rPr>
          <w:szCs w:val="28"/>
        </w:rPr>
        <w:t>Лабораторное занятие по учебнику</w:t>
      </w:r>
      <w:r w:rsidR="006C4CC5">
        <w:rPr>
          <w:szCs w:val="28"/>
        </w:rPr>
        <w:t xml:space="preserve"> </w:t>
      </w:r>
      <w:r>
        <w:rPr>
          <w:szCs w:val="28"/>
        </w:rPr>
        <w:t>—</w:t>
      </w:r>
      <w:r w:rsidR="006C4CC5">
        <w:rPr>
          <w:szCs w:val="28"/>
        </w:rPr>
        <w:t xml:space="preserve"> </w:t>
      </w:r>
      <w:r>
        <w:rPr>
          <w:szCs w:val="28"/>
        </w:rPr>
        <w:t>форма занятий толь</w:t>
      </w:r>
      <w:r>
        <w:rPr>
          <w:szCs w:val="28"/>
        </w:rPr>
        <w:softHyphen/>
        <w:t>ко для учащихся основной школы.</w:t>
      </w:r>
    </w:p>
    <w:p w14:paraId="6F0AD9F9" w14:textId="77777777" w:rsidR="00DC3F2C" w:rsidRDefault="00DC3F2C" w:rsidP="00DC3F2C">
      <w:pPr>
        <w:rPr>
          <w:szCs w:val="28"/>
        </w:rPr>
      </w:pPr>
      <w:r>
        <w:rPr>
          <w:szCs w:val="28"/>
        </w:rPr>
        <w:t>Лабораторное занятие по учебнику по своим дидактиче</w:t>
      </w:r>
      <w:r>
        <w:rPr>
          <w:szCs w:val="28"/>
        </w:rPr>
        <w:softHyphen/>
        <w:t>ским целям адекватно уроку изучения нового материала.</w:t>
      </w:r>
    </w:p>
    <w:p w14:paraId="0E59163A" w14:textId="77777777" w:rsidR="00DC3F2C" w:rsidRDefault="00DC3F2C" w:rsidP="00DC3F2C">
      <w:pPr>
        <w:rPr>
          <w:szCs w:val="28"/>
        </w:rPr>
      </w:pPr>
      <w:r>
        <w:rPr>
          <w:szCs w:val="28"/>
        </w:rPr>
        <w:t>Лабораторное занятие по учебнику эффективно на ввод</w:t>
      </w:r>
      <w:r>
        <w:rPr>
          <w:szCs w:val="28"/>
        </w:rPr>
        <w:softHyphen/>
        <w:t>ном и конкретизирующем этапах тематического блока.</w:t>
      </w:r>
    </w:p>
    <w:p w14:paraId="0AB670C9" w14:textId="77777777" w:rsidR="00DC3F2C" w:rsidRDefault="00DC3F2C" w:rsidP="00DC3F2C">
      <w:pPr>
        <w:rPr>
          <w:szCs w:val="28"/>
        </w:rPr>
      </w:pPr>
      <w:r>
        <w:rPr>
          <w:szCs w:val="28"/>
        </w:rPr>
        <w:t>Для лабораторного занятия больше подходит повествова</w:t>
      </w:r>
      <w:r>
        <w:rPr>
          <w:szCs w:val="28"/>
        </w:rPr>
        <w:softHyphen/>
        <w:t>тельно-описательный текст учебника нежели проблемный.</w:t>
      </w:r>
    </w:p>
    <w:p w14:paraId="14118DF6" w14:textId="77777777" w:rsidR="00DC3F2C" w:rsidRDefault="00DC3F2C" w:rsidP="00DC3F2C">
      <w:pPr>
        <w:rPr>
          <w:szCs w:val="28"/>
        </w:rPr>
      </w:pPr>
      <w:r>
        <w:rPr>
          <w:szCs w:val="28"/>
        </w:rPr>
        <w:t>На лабораторном занятии по учебнику может дополнитель</w:t>
      </w:r>
      <w:r>
        <w:rPr>
          <w:szCs w:val="28"/>
        </w:rPr>
        <w:softHyphen/>
        <w:t>но использоваться широкий арсенал других печатных и на</w:t>
      </w:r>
      <w:r>
        <w:rPr>
          <w:szCs w:val="28"/>
        </w:rPr>
        <w:softHyphen/>
        <w:t>глядных средств.</w:t>
      </w:r>
    </w:p>
    <w:p w14:paraId="007FE007" w14:textId="77777777" w:rsidR="00DC3F2C" w:rsidRDefault="00DC3F2C" w:rsidP="00DC3F2C">
      <w:pPr>
        <w:rPr>
          <w:szCs w:val="28"/>
        </w:rPr>
      </w:pPr>
      <w:r>
        <w:rPr>
          <w:szCs w:val="28"/>
        </w:rPr>
        <w:t>Если точка зрения автора учебника на исторические фак</w:t>
      </w:r>
      <w:r>
        <w:rPr>
          <w:szCs w:val="28"/>
        </w:rPr>
        <w:softHyphen/>
        <w:t>ты не совпадает с общепринятой, традиционной, то его учеб</w:t>
      </w:r>
      <w:r>
        <w:rPr>
          <w:szCs w:val="28"/>
        </w:rPr>
        <w:softHyphen/>
        <w:t>ник нецелесообразно использовать для лабораторной работы.</w:t>
      </w:r>
    </w:p>
    <w:p w14:paraId="44C20EDC" w14:textId="77777777" w:rsidR="00DC3F2C" w:rsidRDefault="00DC3F2C" w:rsidP="00DC3F2C">
      <w:pPr>
        <w:rPr>
          <w:szCs w:val="28"/>
        </w:rPr>
      </w:pPr>
      <w:r>
        <w:rPr>
          <w:szCs w:val="28"/>
        </w:rPr>
        <w:t>На лабораторном занятии школьники могут работать по об</w:t>
      </w:r>
      <w:r>
        <w:rPr>
          <w:szCs w:val="28"/>
        </w:rPr>
        <w:softHyphen/>
        <w:t>щему плану, по индивидуальным заданиям и/или в группах.</w:t>
      </w:r>
    </w:p>
    <w:p w14:paraId="63C0EF1A" w14:textId="77777777" w:rsidR="00DC3F2C" w:rsidRDefault="00DC3F2C" w:rsidP="00DC3F2C">
      <w:pPr>
        <w:rPr>
          <w:szCs w:val="28"/>
        </w:rPr>
      </w:pPr>
      <w:r>
        <w:rPr>
          <w:szCs w:val="28"/>
        </w:rPr>
        <w:t>Основными приемами учебной работы на лабораторном занятии по учебнику останутся чтение и пересказ текста.</w:t>
      </w:r>
    </w:p>
    <w:p w14:paraId="7BA1B44C" w14:textId="77777777" w:rsidR="00DC3F2C" w:rsidRDefault="00DC3F2C" w:rsidP="00DC3F2C">
      <w:pPr>
        <w:rPr>
          <w:szCs w:val="28"/>
        </w:rPr>
      </w:pPr>
      <w:r>
        <w:rPr>
          <w:szCs w:val="28"/>
        </w:rPr>
        <w:t>Прогнозируемым результатом лабораторной работы с вариативными учебниками истории является формирование у школьников умения сопоставлять различные интерпретации социальных явлений и определение собственного отношения к ним.</w:t>
      </w:r>
    </w:p>
    <w:p w14:paraId="058ED17B" w14:textId="77777777" w:rsidR="00DC3F2C" w:rsidRDefault="00DC3F2C" w:rsidP="00DC3F2C">
      <w:pPr>
        <w:rPr>
          <w:szCs w:val="28"/>
        </w:rPr>
      </w:pPr>
      <w:r>
        <w:rPr>
          <w:szCs w:val="28"/>
        </w:rPr>
        <w:t>Систематическую организацию лабораторных занятий по учебникам стимулируют особенности учебных книг нового по</w:t>
      </w:r>
      <w:r>
        <w:rPr>
          <w:szCs w:val="28"/>
        </w:rPr>
        <w:softHyphen/>
        <w:t>коления.</w:t>
      </w:r>
    </w:p>
    <w:p w14:paraId="5307178D" w14:textId="77777777" w:rsidR="00DC3F2C" w:rsidRDefault="00DC3F2C" w:rsidP="00DC3F2C">
      <w:pPr>
        <w:rPr>
          <w:szCs w:val="28"/>
        </w:rPr>
      </w:pPr>
    </w:p>
    <w:p w14:paraId="521F5B15" w14:textId="77777777" w:rsidR="00DC3F2C" w:rsidRDefault="00DC3F2C" w:rsidP="00DC3F2C">
      <w:pPr>
        <w:rPr>
          <w:szCs w:val="28"/>
        </w:rPr>
      </w:pPr>
      <w:r>
        <w:rPr>
          <w:szCs w:val="28"/>
        </w:rPr>
        <w:t>Вариант проведения лабо</w:t>
      </w:r>
      <w:r>
        <w:rPr>
          <w:szCs w:val="28"/>
        </w:rPr>
        <w:softHyphen/>
        <w:t>раторного занятия по учебнику.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9"/>
        <w:gridCol w:w="1275"/>
        <w:gridCol w:w="257"/>
        <w:gridCol w:w="846"/>
        <w:gridCol w:w="1621"/>
        <w:gridCol w:w="624"/>
        <w:gridCol w:w="1123"/>
        <w:gridCol w:w="2866"/>
      </w:tblGrid>
      <w:tr w:rsidR="00DC3F2C" w14:paraId="6935E4B2" w14:textId="77777777" w:rsidTr="006A55FF">
        <w:tc>
          <w:tcPr>
            <w:tcW w:w="959" w:type="dxa"/>
          </w:tcPr>
          <w:p w14:paraId="17F60CD3" w14:textId="77777777" w:rsidR="00DC3F2C" w:rsidRDefault="00DC3F2C" w:rsidP="006A55FF">
            <w:pPr>
              <w:ind w:right="0" w:firstLine="0"/>
              <w:rPr>
                <w:szCs w:val="28"/>
              </w:rPr>
            </w:pPr>
            <w:r>
              <w:rPr>
                <w:szCs w:val="28"/>
              </w:rPr>
              <w:t>Класс</w:t>
            </w:r>
          </w:p>
        </w:tc>
        <w:tc>
          <w:tcPr>
            <w:tcW w:w="1532" w:type="dxa"/>
            <w:gridSpan w:val="2"/>
            <w:tcBorders>
              <w:bottom w:val="single" w:sz="4" w:space="0" w:color="auto"/>
            </w:tcBorders>
          </w:tcPr>
          <w:p w14:paraId="5556A61C" w14:textId="77777777" w:rsidR="00DC3F2C" w:rsidRDefault="00DC3F2C" w:rsidP="006A55FF">
            <w:pPr>
              <w:ind w:right="0" w:firstLine="0"/>
              <w:rPr>
                <w:szCs w:val="28"/>
              </w:rPr>
            </w:pPr>
          </w:p>
        </w:tc>
        <w:tc>
          <w:tcPr>
            <w:tcW w:w="846" w:type="dxa"/>
          </w:tcPr>
          <w:p w14:paraId="782F677F" w14:textId="77777777" w:rsidR="00DC3F2C" w:rsidRDefault="00DC3F2C" w:rsidP="006A55FF">
            <w:pPr>
              <w:ind w:right="0" w:firstLine="0"/>
              <w:rPr>
                <w:szCs w:val="28"/>
              </w:rPr>
            </w:pPr>
            <w:r>
              <w:rPr>
                <w:szCs w:val="28"/>
              </w:rPr>
              <w:t>Тема</w:t>
            </w:r>
          </w:p>
        </w:tc>
        <w:tc>
          <w:tcPr>
            <w:tcW w:w="6234" w:type="dxa"/>
            <w:gridSpan w:val="4"/>
            <w:tcBorders>
              <w:bottom w:val="single" w:sz="4" w:space="0" w:color="auto"/>
            </w:tcBorders>
          </w:tcPr>
          <w:p w14:paraId="4DA25F7C" w14:textId="77777777" w:rsidR="00DC3F2C" w:rsidRDefault="00DC3F2C" w:rsidP="006A55FF">
            <w:pPr>
              <w:ind w:right="0" w:firstLine="0"/>
              <w:rPr>
                <w:szCs w:val="28"/>
              </w:rPr>
            </w:pPr>
          </w:p>
        </w:tc>
      </w:tr>
      <w:tr w:rsidR="00DC3F2C" w14:paraId="5BB84259" w14:textId="77777777" w:rsidTr="006A55FF">
        <w:tc>
          <w:tcPr>
            <w:tcW w:w="9571" w:type="dxa"/>
            <w:gridSpan w:val="8"/>
            <w:tcBorders>
              <w:bottom w:val="single" w:sz="4" w:space="0" w:color="auto"/>
            </w:tcBorders>
          </w:tcPr>
          <w:p w14:paraId="539379E6" w14:textId="77777777" w:rsidR="00DC3F2C" w:rsidRDefault="00DC3F2C" w:rsidP="006A55FF">
            <w:pPr>
              <w:ind w:right="0" w:firstLine="0"/>
              <w:rPr>
                <w:szCs w:val="28"/>
              </w:rPr>
            </w:pPr>
          </w:p>
        </w:tc>
      </w:tr>
      <w:tr w:rsidR="00DC3F2C" w14:paraId="26EB98A0" w14:textId="77777777" w:rsidTr="006A55FF">
        <w:tc>
          <w:tcPr>
            <w:tcW w:w="2234" w:type="dxa"/>
            <w:gridSpan w:val="2"/>
            <w:tcBorders>
              <w:top w:val="single" w:sz="4" w:space="0" w:color="auto"/>
            </w:tcBorders>
          </w:tcPr>
          <w:p w14:paraId="46D62959" w14:textId="77777777" w:rsidR="00DC3F2C" w:rsidRDefault="00DC3F2C" w:rsidP="006A55FF">
            <w:pPr>
              <w:ind w:right="0" w:firstLine="0"/>
              <w:rPr>
                <w:szCs w:val="28"/>
              </w:rPr>
            </w:pPr>
            <w:r>
              <w:rPr>
                <w:szCs w:val="28"/>
              </w:rPr>
              <w:t>Учебник(и)</w:t>
            </w:r>
          </w:p>
        </w:tc>
        <w:tc>
          <w:tcPr>
            <w:tcW w:w="73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0FD0D15" w14:textId="77777777" w:rsidR="00DC3F2C" w:rsidRDefault="00DC3F2C" w:rsidP="006A55FF">
            <w:pPr>
              <w:ind w:right="0" w:firstLine="0"/>
              <w:rPr>
                <w:szCs w:val="28"/>
              </w:rPr>
            </w:pPr>
          </w:p>
        </w:tc>
      </w:tr>
      <w:tr w:rsidR="00DC3F2C" w14:paraId="52BB2F8F" w14:textId="77777777" w:rsidTr="006A55FF">
        <w:tc>
          <w:tcPr>
            <w:tcW w:w="9571" w:type="dxa"/>
            <w:gridSpan w:val="8"/>
            <w:tcBorders>
              <w:bottom w:val="single" w:sz="4" w:space="0" w:color="auto"/>
            </w:tcBorders>
          </w:tcPr>
          <w:p w14:paraId="374AFC3B" w14:textId="77777777" w:rsidR="00DC3F2C" w:rsidRDefault="00DC3F2C" w:rsidP="006A55FF">
            <w:pPr>
              <w:ind w:right="0" w:firstLine="0"/>
              <w:rPr>
                <w:szCs w:val="28"/>
              </w:rPr>
            </w:pPr>
          </w:p>
        </w:tc>
      </w:tr>
      <w:tr w:rsidR="00DC3F2C" w14:paraId="28D8C903" w14:textId="77777777" w:rsidTr="006A55FF">
        <w:tc>
          <w:tcPr>
            <w:tcW w:w="4958" w:type="dxa"/>
            <w:gridSpan w:val="5"/>
            <w:tcBorders>
              <w:top w:val="single" w:sz="4" w:space="0" w:color="auto"/>
            </w:tcBorders>
          </w:tcPr>
          <w:p w14:paraId="721C6FC4" w14:textId="77777777" w:rsidR="00DC3F2C" w:rsidRDefault="00DC3F2C" w:rsidP="006A55FF">
            <w:pPr>
              <w:ind w:right="0" w:firstLine="0"/>
              <w:rPr>
                <w:szCs w:val="28"/>
              </w:rPr>
            </w:pPr>
            <w:r>
              <w:rPr>
                <w:szCs w:val="28"/>
              </w:rPr>
              <w:t>Дополнительные средства обучения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7F8A4D8" w14:textId="77777777" w:rsidR="00DC3F2C" w:rsidRDefault="00DC3F2C" w:rsidP="006A55FF">
            <w:pPr>
              <w:ind w:right="0" w:firstLine="0"/>
              <w:rPr>
                <w:szCs w:val="28"/>
              </w:rPr>
            </w:pPr>
          </w:p>
        </w:tc>
      </w:tr>
      <w:tr w:rsidR="00DC3F2C" w14:paraId="7CBA16B5" w14:textId="77777777" w:rsidTr="006A55FF">
        <w:tc>
          <w:tcPr>
            <w:tcW w:w="9571" w:type="dxa"/>
            <w:gridSpan w:val="8"/>
            <w:tcBorders>
              <w:bottom w:val="single" w:sz="4" w:space="0" w:color="auto"/>
            </w:tcBorders>
          </w:tcPr>
          <w:p w14:paraId="1FA44A10" w14:textId="77777777" w:rsidR="00DC3F2C" w:rsidRDefault="00DC3F2C" w:rsidP="006A55FF">
            <w:pPr>
              <w:ind w:right="0" w:firstLine="0"/>
              <w:rPr>
                <w:szCs w:val="28"/>
              </w:rPr>
            </w:pPr>
          </w:p>
        </w:tc>
      </w:tr>
      <w:tr w:rsidR="00DC3F2C" w14:paraId="5F399E42" w14:textId="77777777" w:rsidTr="006A55FF">
        <w:tc>
          <w:tcPr>
            <w:tcW w:w="6705" w:type="dxa"/>
            <w:gridSpan w:val="7"/>
            <w:tcBorders>
              <w:top w:val="single" w:sz="4" w:space="0" w:color="auto"/>
            </w:tcBorders>
          </w:tcPr>
          <w:p w14:paraId="0A06283A" w14:textId="77777777" w:rsidR="00DC3F2C" w:rsidRDefault="00DC3F2C" w:rsidP="006A55FF">
            <w:pPr>
              <w:ind w:right="0" w:firstLine="0"/>
              <w:rPr>
                <w:szCs w:val="28"/>
              </w:rPr>
            </w:pPr>
            <w:r>
              <w:rPr>
                <w:szCs w:val="28"/>
              </w:rPr>
              <w:t>Обоснование лабораторной формы учебного занятия</w:t>
            </w:r>
          </w:p>
        </w:tc>
        <w:tc>
          <w:tcPr>
            <w:tcW w:w="2866" w:type="dxa"/>
            <w:tcBorders>
              <w:top w:val="single" w:sz="4" w:space="0" w:color="auto"/>
              <w:bottom w:val="single" w:sz="4" w:space="0" w:color="auto"/>
            </w:tcBorders>
          </w:tcPr>
          <w:p w14:paraId="2941DFF6" w14:textId="77777777" w:rsidR="00DC3F2C" w:rsidRDefault="00DC3F2C" w:rsidP="006A55FF">
            <w:pPr>
              <w:ind w:right="0" w:firstLine="0"/>
              <w:rPr>
                <w:szCs w:val="28"/>
              </w:rPr>
            </w:pPr>
          </w:p>
        </w:tc>
      </w:tr>
      <w:tr w:rsidR="00DC3F2C" w14:paraId="02939846" w14:textId="77777777" w:rsidTr="006A55FF">
        <w:tc>
          <w:tcPr>
            <w:tcW w:w="9571" w:type="dxa"/>
            <w:gridSpan w:val="8"/>
            <w:tcBorders>
              <w:bottom w:val="single" w:sz="4" w:space="0" w:color="auto"/>
            </w:tcBorders>
          </w:tcPr>
          <w:p w14:paraId="4079252A" w14:textId="77777777" w:rsidR="00DC3F2C" w:rsidRDefault="00DC3F2C" w:rsidP="006A55FF">
            <w:pPr>
              <w:ind w:right="0" w:firstLine="0"/>
              <w:rPr>
                <w:szCs w:val="28"/>
              </w:rPr>
            </w:pPr>
          </w:p>
        </w:tc>
      </w:tr>
      <w:tr w:rsidR="00DC3F2C" w14:paraId="7292DF0B" w14:textId="77777777" w:rsidTr="006A55FF">
        <w:tc>
          <w:tcPr>
            <w:tcW w:w="5582" w:type="dxa"/>
            <w:gridSpan w:val="6"/>
            <w:tcBorders>
              <w:top w:val="single" w:sz="4" w:space="0" w:color="auto"/>
            </w:tcBorders>
          </w:tcPr>
          <w:p w14:paraId="73456B00" w14:textId="77777777" w:rsidR="00DC3F2C" w:rsidRDefault="00DC3F2C" w:rsidP="006A55FF">
            <w:pPr>
              <w:ind w:right="0" w:firstLine="0"/>
              <w:rPr>
                <w:szCs w:val="28"/>
              </w:rPr>
            </w:pPr>
            <w:r>
              <w:rPr>
                <w:szCs w:val="28"/>
              </w:rPr>
              <w:t>Цели лабораторного занятия по учебнику</w:t>
            </w:r>
          </w:p>
        </w:tc>
        <w:tc>
          <w:tcPr>
            <w:tcW w:w="3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26DA56" w14:textId="77777777" w:rsidR="00DC3F2C" w:rsidRDefault="00DC3F2C" w:rsidP="006A55FF">
            <w:pPr>
              <w:ind w:right="0" w:firstLine="0"/>
              <w:rPr>
                <w:szCs w:val="28"/>
              </w:rPr>
            </w:pPr>
          </w:p>
        </w:tc>
      </w:tr>
      <w:tr w:rsidR="00DC3F2C" w14:paraId="608340C2" w14:textId="77777777" w:rsidTr="006A55FF">
        <w:tc>
          <w:tcPr>
            <w:tcW w:w="9571" w:type="dxa"/>
            <w:gridSpan w:val="8"/>
            <w:tcBorders>
              <w:bottom w:val="single" w:sz="4" w:space="0" w:color="auto"/>
            </w:tcBorders>
          </w:tcPr>
          <w:p w14:paraId="0783A5FB" w14:textId="77777777" w:rsidR="00DC3F2C" w:rsidRDefault="00DC3F2C" w:rsidP="006A55FF">
            <w:pPr>
              <w:ind w:right="0" w:firstLine="0"/>
              <w:rPr>
                <w:szCs w:val="28"/>
              </w:rPr>
            </w:pPr>
          </w:p>
        </w:tc>
      </w:tr>
      <w:tr w:rsidR="00DC3F2C" w14:paraId="2326E8E1" w14:textId="77777777" w:rsidTr="006A55FF"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658439F" w14:textId="77777777" w:rsidR="00DC3F2C" w:rsidRDefault="00DC3F2C" w:rsidP="006A55FF">
            <w:pPr>
              <w:ind w:right="0" w:firstLine="0"/>
              <w:rPr>
                <w:szCs w:val="28"/>
              </w:rPr>
            </w:pPr>
          </w:p>
        </w:tc>
      </w:tr>
    </w:tbl>
    <w:p w14:paraId="26C0C978" w14:textId="77777777" w:rsidR="00DC3F2C" w:rsidRDefault="00DC3F2C" w:rsidP="00DC3F2C">
      <w:pPr>
        <w:rPr>
          <w:szCs w:val="28"/>
        </w:rPr>
      </w:pPr>
    </w:p>
    <w:p w14:paraId="4CFDD03E" w14:textId="77777777" w:rsidR="00DC3F2C" w:rsidRDefault="00DC3F2C" w:rsidP="00DC3F2C">
      <w:pPr>
        <w:rPr>
          <w:szCs w:val="28"/>
        </w:rPr>
      </w:pPr>
      <w:r>
        <w:rPr>
          <w:szCs w:val="28"/>
        </w:rPr>
        <w:t xml:space="preserve">Формы учебной работы; фронтальная, групповая, индивидуальная... </w:t>
      </w:r>
    </w:p>
    <w:p w14:paraId="402AB796" w14:textId="77777777" w:rsidR="00DC3F2C" w:rsidRDefault="00DC3F2C" w:rsidP="00DC3F2C">
      <w:pPr>
        <w:rPr>
          <w:szCs w:val="28"/>
        </w:rPr>
      </w:pPr>
    </w:p>
    <w:p w14:paraId="41D1BFE5" w14:textId="77777777" w:rsidR="00DC3F2C" w:rsidRDefault="00DC3F2C" w:rsidP="00DC3F2C">
      <w:pPr>
        <w:pStyle w:val="1"/>
        <w:rPr>
          <w:sz w:val="28"/>
          <w:szCs w:val="28"/>
        </w:rPr>
      </w:pPr>
      <w:bookmarkStart w:id="25" w:name="_Toc16501472"/>
      <w:bookmarkStart w:id="26" w:name="_Toc16501514"/>
      <w:bookmarkStart w:id="27" w:name="_Toc16504085"/>
      <w:bookmarkStart w:id="28" w:name="_Toc17353127"/>
      <w:r>
        <w:rPr>
          <w:sz w:val="28"/>
          <w:szCs w:val="28"/>
        </w:rPr>
        <w:t>Школьный семинар</w:t>
      </w:r>
      <w:bookmarkEnd w:id="25"/>
      <w:bookmarkEnd w:id="26"/>
      <w:bookmarkEnd w:id="27"/>
      <w:bookmarkEnd w:id="28"/>
    </w:p>
    <w:tbl>
      <w:tblPr>
        <w:tblW w:w="5000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66"/>
        <w:gridCol w:w="3144"/>
        <w:gridCol w:w="3125"/>
      </w:tblGrid>
      <w:tr w:rsidR="00DC3F2C" w14:paraId="7EBC7813" w14:textId="77777777" w:rsidTr="006A55FF">
        <w:trPr>
          <w:trHeight w:val="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BB9C32" w14:textId="77777777" w:rsidR="00DC3F2C" w:rsidRDefault="00DC3F2C" w:rsidP="006A55F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Вид семинара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63E224" w14:textId="77777777" w:rsidR="00DC3F2C" w:rsidRDefault="00DC3F2C" w:rsidP="006A55FF">
            <w:pPr>
              <w:ind w:firstLine="55"/>
              <w:jc w:val="center"/>
              <w:rPr>
                <w:szCs w:val="28"/>
              </w:rPr>
            </w:pPr>
            <w:r>
              <w:rPr>
                <w:szCs w:val="28"/>
              </w:rPr>
              <w:t>Тема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E7267E" w14:textId="77777777" w:rsidR="00DC3F2C" w:rsidRDefault="00DC3F2C" w:rsidP="006A55FF">
            <w:pPr>
              <w:ind w:firstLine="29"/>
              <w:jc w:val="center"/>
              <w:rPr>
                <w:szCs w:val="28"/>
              </w:rPr>
            </w:pPr>
            <w:r>
              <w:rPr>
                <w:szCs w:val="28"/>
              </w:rPr>
              <w:t>Цели</w:t>
            </w:r>
          </w:p>
        </w:tc>
      </w:tr>
      <w:tr w:rsidR="00DC3F2C" w14:paraId="1EB9F6AE" w14:textId="77777777" w:rsidTr="006A55F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7BF9" w14:textId="77777777" w:rsidR="00DC3F2C" w:rsidRDefault="00DC3F2C" w:rsidP="006A55F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1. Тематический се</w:t>
            </w:r>
            <w:r>
              <w:rPr>
                <w:szCs w:val="28"/>
              </w:rPr>
              <w:softHyphen/>
              <w:t>минар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B7BA" w14:textId="77777777" w:rsidR="00DC3F2C" w:rsidRDefault="00DC3F2C" w:rsidP="006A55FF">
            <w:pPr>
              <w:rPr>
                <w:szCs w:val="28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4438" w14:textId="77777777" w:rsidR="00DC3F2C" w:rsidRDefault="00DC3F2C" w:rsidP="006A55FF">
            <w:pPr>
              <w:rPr>
                <w:szCs w:val="28"/>
              </w:rPr>
            </w:pPr>
          </w:p>
        </w:tc>
      </w:tr>
      <w:tr w:rsidR="00DC3F2C" w14:paraId="59A66A35" w14:textId="77777777" w:rsidTr="006A55F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3EFC" w14:textId="77777777" w:rsidR="00DC3F2C" w:rsidRDefault="00DC3F2C" w:rsidP="006A55F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2. Семинар обобще</w:t>
            </w:r>
            <w:r>
              <w:rPr>
                <w:szCs w:val="28"/>
              </w:rPr>
              <w:softHyphen/>
              <w:t>ния с элементами изучения нового ма</w:t>
            </w:r>
            <w:r>
              <w:rPr>
                <w:szCs w:val="28"/>
              </w:rPr>
              <w:softHyphen/>
              <w:t>териала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3838" w14:textId="77777777" w:rsidR="00DC3F2C" w:rsidRDefault="00DC3F2C" w:rsidP="006A55FF">
            <w:pPr>
              <w:rPr>
                <w:szCs w:val="28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7AAF" w14:textId="77777777" w:rsidR="00DC3F2C" w:rsidRDefault="00DC3F2C" w:rsidP="006A55FF">
            <w:pPr>
              <w:rPr>
                <w:szCs w:val="28"/>
              </w:rPr>
            </w:pPr>
          </w:p>
        </w:tc>
      </w:tr>
      <w:tr w:rsidR="00DC3F2C" w14:paraId="3E7097DA" w14:textId="77777777" w:rsidTr="006A55F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5CE7" w14:textId="77777777" w:rsidR="00DC3F2C" w:rsidRDefault="00DC3F2C" w:rsidP="006A55F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3. Семинар обобще</w:t>
            </w:r>
            <w:r>
              <w:rPr>
                <w:szCs w:val="28"/>
              </w:rPr>
              <w:softHyphen/>
              <w:t>ния и систематиза</w:t>
            </w:r>
            <w:r>
              <w:rPr>
                <w:szCs w:val="28"/>
              </w:rPr>
              <w:softHyphen/>
              <w:t>ции исторических знаний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E81A" w14:textId="77777777" w:rsidR="00DC3F2C" w:rsidRDefault="00DC3F2C" w:rsidP="006A55FF">
            <w:pPr>
              <w:rPr>
                <w:szCs w:val="28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13A5" w14:textId="77777777" w:rsidR="00DC3F2C" w:rsidRDefault="00DC3F2C" w:rsidP="006A55FF">
            <w:pPr>
              <w:rPr>
                <w:szCs w:val="28"/>
              </w:rPr>
            </w:pPr>
          </w:p>
        </w:tc>
      </w:tr>
    </w:tbl>
    <w:p w14:paraId="007E6A3B" w14:textId="77777777" w:rsidR="00DC3F2C" w:rsidRDefault="00DC3F2C" w:rsidP="00DC3F2C">
      <w:pPr>
        <w:rPr>
          <w:szCs w:val="28"/>
        </w:rPr>
      </w:pPr>
    </w:p>
    <w:p w14:paraId="0CBDF95B" w14:textId="77777777" w:rsidR="00DC3F2C" w:rsidRDefault="00DC3F2C" w:rsidP="00DC3F2C">
      <w:pPr>
        <w:rPr>
          <w:szCs w:val="28"/>
        </w:rPr>
      </w:pPr>
      <w:r>
        <w:rPr>
          <w:szCs w:val="28"/>
        </w:rPr>
        <w:t>Вариант проведения семи</w:t>
      </w:r>
      <w:r>
        <w:rPr>
          <w:szCs w:val="28"/>
        </w:rPr>
        <w:softHyphen/>
        <w:t>нарского занятия.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8"/>
        <w:gridCol w:w="828"/>
        <w:gridCol w:w="282"/>
        <w:gridCol w:w="704"/>
        <w:gridCol w:w="2050"/>
        <w:gridCol w:w="274"/>
        <w:gridCol w:w="1533"/>
        <w:gridCol w:w="105"/>
        <w:gridCol w:w="2837"/>
      </w:tblGrid>
      <w:tr w:rsidR="00DC3F2C" w14:paraId="4B4A1A33" w14:textId="77777777" w:rsidTr="006A55FF">
        <w:tc>
          <w:tcPr>
            <w:tcW w:w="958" w:type="dxa"/>
          </w:tcPr>
          <w:p w14:paraId="6F13DA12" w14:textId="77777777" w:rsidR="00DC3F2C" w:rsidRDefault="00DC3F2C" w:rsidP="006A55FF">
            <w:pPr>
              <w:ind w:right="0" w:firstLine="0"/>
              <w:rPr>
                <w:szCs w:val="28"/>
              </w:rPr>
            </w:pPr>
            <w:r>
              <w:rPr>
                <w:szCs w:val="28"/>
              </w:rPr>
              <w:t>Класс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14:paraId="67A1CADA" w14:textId="77777777" w:rsidR="00DC3F2C" w:rsidRDefault="00DC3F2C" w:rsidP="006A55FF">
            <w:pPr>
              <w:ind w:right="0"/>
              <w:rPr>
                <w:szCs w:val="28"/>
              </w:rPr>
            </w:pPr>
          </w:p>
        </w:tc>
        <w:tc>
          <w:tcPr>
            <w:tcW w:w="986" w:type="dxa"/>
            <w:gridSpan w:val="2"/>
          </w:tcPr>
          <w:p w14:paraId="44EFFB6A" w14:textId="77777777" w:rsidR="00DC3F2C" w:rsidRDefault="00DC3F2C" w:rsidP="006A55FF">
            <w:pPr>
              <w:ind w:right="0" w:firstLine="0"/>
              <w:rPr>
                <w:szCs w:val="28"/>
              </w:rPr>
            </w:pPr>
            <w:r>
              <w:rPr>
                <w:szCs w:val="28"/>
              </w:rPr>
              <w:t>Тема</w:t>
            </w:r>
          </w:p>
        </w:tc>
        <w:tc>
          <w:tcPr>
            <w:tcW w:w="6799" w:type="dxa"/>
            <w:gridSpan w:val="5"/>
            <w:tcBorders>
              <w:bottom w:val="single" w:sz="4" w:space="0" w:color="auto"/>
            </w:tcBorders>
          </w:tcPr>
          <w:p w14:paraId="458CF2C4" w14:textId="77777777" w:rsidR="00DC3F2C" w:rsidRDefault="00DC3F2C" w:rsidP="006A55FF">
            <w:pPr>
              <w:ind w:right="0"/>
              <w:rPr>
                <w:szCs w:val="28"/>
              </w:rPr>
            </w:pPr>
          </w:p>
        </w:tc>
      </w:tr>
      <w:tr w:rsidR="00DC3F2C" w14:paraId="36A9606A" w14:textId="77777777" w:rsidTr="006A55FF">
        <w:tc>
          <w:tcPr>
            <w:tcW w:w="9571" w:type="dxa"/>
            <w:gridSpan w:val="9"/>
            <w:tcBorders>
              <w:bottom w:val="single" w:sz="4" w:space="0" w:color="auto"/>
            </w:tcBorders>
          </w:tcPr>
          <w:p w14:paraId="74DBFDED" w14:textId="77777777" w:rsidR="00DC3F2C" w:rsidRDefault="00DC3F2C" w:rsidP="006A55FF">
            <w:pPr>
              <w:ind w:right="0"/>
              <w:rPr>
                <w:szCs w:val="28"/>
              </w:rPr>
            </w:pPr>
          </w:p>
        </w:tc>
      </w:tr>
      <w:tr w:rsidR="00DC3F2C" w14:paraId="2E580D1F" w14:textId="77777777" w:rsidTr="006A55FF">
        <w:tc>
          <w:tcPr>
            <w:tcW w:w="6629" w:type="dxa"/>
            <w:gridSpan w:val="7"/>
            <w:tcBorders>
              <w:top w:val="single" w:sz="4" w:space="0" w:color="auto"/>
            </w:tcBorders>
          </w:tcPr>
          <w:p w14:paraId="1AE48AF7" w14:textId="77777777" w:rsidR="00DC3F2C" w:rsidRDefault="00DC3F2C" w:rsidP="006A55FF">
            <w:pPr>
              <w:ind w:right="0" w:firstLine="0"/>
              <w:rPr>
                <w:szCs w:val="28"/>
              </w:rPr>
            </w:pPr>
            <w:r>
              <w:rPr>
                <w:szCs w:val="28"/>
              </w:rPr>
              <w:t>Обоснование семинарской формы учебного занятия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B3F202" w14:textId="77777777" w:rsidR="00DC3F2C" w:rsidRDefault="00DC3F2C" w:rsidP="006A55FF">
            <w:pPr>
              <w:ind w:right="0"/>
              <w:rPr>
                <w:szCs w:val="28"/>
              </w:rPr>
            </w:pPr>
          </w:p>
        </w:tc>
      </w:tr>
      <w:tr w:rsidR="00DC3F2C" w14:paraId="1DBC94C1" w14:textId="77777777" w:rsidTr="006A55FF">
        <w:tc>
          <w:tcPr>
            <w:tcW w:w="9571" w:type="dxa"/>
            <w:gridSpan w:val="9"/>
            <w:tcBorders>
              <w:bottom w:val="single" w:sz="4" w:space="0" w:color="auto"/>
            </w:tcBorders>
          </w:tcPr>
          <w:p w14:paraId="02FC224D" w14:textId="77777777" w:rsidR="00DC3F2C" w:rsidRDefault="00DC3F2C" w:rsidP="006A55FF">
            <w:pPr>
              <w:ind w:right="0" w:firstLine="0"/>
              <w:rPr>
                <w:szCs w:val="28"/>
              </w:rPr>
            </w:pPr>
          </w:p>
        </w:tc>
      </w:tr>
      <w:tr w:rsidR="00DC3F2C" w14:paraId="269D901C" w14:textId="77777777" w:rsidTr="006A55FF">
        <w:tc>
          <w:tcPr>
            <w:tcW w:w="95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6A36D1B" w14:textId="77777777" w:rsidR="00DC3F2C" w:rsidRDefault="00DC3F2C" w:rsidP="006A55FF">
            <w:pPr>
              <w:ind w:right="0" w:firstLine="0"/>
              <w:rPr>
                <w:szCs w:val="28"/>
              </w:rPr>
            </w:pPr>
          </w:p>
        </w:tc>
      </w:tr>
      <w:tr w:rsidR="00DC3F2C" w14:paraId="4D796416" w14:textId="77777777" w:rsidTr="006A55FF">
        <w:tc>
          <w:tcPr>
            <w:tcW w:w="2068" w:type="dxa"/>
            <w:gridSpan w:val="3"/>
            <w:tcBorders>
              <w:top w:val="single" w:sz="4" w:space="0" w:color="auto"/>
            </w:tcBorders>
          </w:tcPr>
          <w:p w14:paraId="05AE39D9" w14:textId="77777777" w:rsidR="00DC3F2C" w:rsidRDefault="00DC3F2C" w:rsidP="006A55FF">
            <w:pPr>
              <w:ind w:right="0" w:firstLine="0"/>
              <w:rPr>
                <w:szCs w:val="28"/>
              </w:rPr>
            </w:pPr>
            <w:r>
              <w:rPr>
                <w:szCs w:val="28"/>
              </w:rPr>
              <w:t>Цели семинара</w:t>
            </w:r>
          </w:p>
        </w:tc>
        <w:tc>
          <w:tcPr>
            <w:tcW w:w="750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7EDEBBD" w14:textId="77777777" w:rsidR="00DC3F2C" w:rsidRDefault="00DC3F2C" w:rsidP="006A55FF">
            <w:pPr>
              <w:ind w:right="0" w:firstLine="0"/>
              <w:rPr>
                <w:szCs w:val="28"/>
              </w:rPr>
            </w:pPr>
          </w:p>
        </w:tc>
      </w:tr>
      <w:tr w:rsidR="00DC3F2C" w14:paraId="023C2A73" w14:textId="77777777" w:rsidTr="006A55FF">
        <w:tc>
          <w:tcPr>
            <w:tcW w:w="4822" w:type="dxa"/>
            <w:gridSpan w:val="5"/>
            <w:tcBorders>
              <w:bottom w:val="single" w:sz="4" w:space="0" w:color="auto"/>
            </w:tcBorders>
          </w:tcPr>
          <w:p w14:paraId="45018332" w14:textId="77777777" w:rsidR="00DC3F2C" w:rsidRDefault="00DC3F2C" w:rsidP="006A55FF">
            <w:pPr>
              <w:ind w:right="0" w:firstLine="0"/>
              <w:rPr>
                <w:szCs w:val="28"/>
              </w:rPr>
            </w:pPr>
          </w:p>
        </w:tc>
        <w:tc>
          <w:tcPr>
            <w:tcW w:w="4749" w:type="dxa"/>
            <w:gridSpan w:val="4"/>
            <w:tcBorders>
              <w:bottom w:val="single" w:sz="4" w:space="0" w:color="auto"/>
            </w:tcBorders>
          </w:tcPr>
          <w:p w14:paraId="661301E2" w14:textId="77777777" w:rsidR="00DC3F2C" w:rsidRDefault="00DC3F2C" w:rsidP="006A55FF">
            <w:pPr>
              <w:ind w:right="0" w:firstLine="0"/>
              <w:rPr>
                <w:szCs w:val="28"/>
              </w:rPr>
            </w:pPr>
          </w:p>
        </w:tc>
      </w:tr>
      <w:tr w:rsidR="00DC3F2C" w14:paraId="12E6ED82" w14:textId="77777777" w:rsidTr="006A55FF">
        <w:tc>
          <w:tcPr>
            <w:tcW w:w="2068" w:type="dxa"/>
            <w:gridSpan w:val="3"/>
          </w:tcPr>
          <w:p w14:paraId="59352E1B" w14:textId="77777777" w:rsidR="00DC3F2C" w:rsidRDefault="00DC3F2C" w:rsidP="006A55FF">
            <w:pPr>
              <w:ind w:right="0" w:firstLine="0"/>
              <w:rPr>
                <w:szCs w:val="28"/>
              </w:rPr>
            </w:pPr>
            <w:r>
              <w:rPr>
                <w:szCs w:val="28"/>
              </w:rPr>
              <w:t>План семинара</w:t>
            </w:r>
          </w:p>
        </w:tc>
        <w:tc>
          <w:tcPr>
            <w:tcW w:w="7503" w:type="dxa"/>
            <w:gridSpan w:val="6"/>
          </w:tcPr>
          <w:p w14:paraId="6836A1B8" w14:textId="77777777" w:rsidR="00DC3F2C" w:rsidRDefault="00DC3F2C" w:rsidP="006A55FF">
            <w:pPr>
              <w:ind w:right="0" w:firstLine="0"/>
              <w:rPr>
                <w:szCs w:val="28"/>
              </w:rPr>
            </w:pPr>
          </w:p>
        </w:tc>
      </w:tr>
      <w:tr w:rsidR="00DC3F2C" w14:paraId="12B17E5D" w14:textId="77777777" w:rsidTr="006A55FF">
        <w:tc>
          <w:tcPr>
            <w:tcW w:w="4822" w:type="dxa"/>
            <w:gridSpan w:val="5"/>
          </w:tcPr>
          <w:p w14:paraId="403249A7" w14:textId="77777777" w:rsidR="00DC3F2C" w:rsidRDefault="00DC3F2C" w:rsidP="006A55FF">
            <w:pPr>
              <w:ind w:right="0" w:firstLine="0"/>
              <w:rPr>
                <w:szCs w:val="28"/>
              </w:rPr>
            </w:pPr>
            <w:r>
              <w:rPr>
                <w:szCs w:val="28"/>
              </w:rPr>
              <w:t>1)</w:t>
            </w:r>
          </w:p>
        </w:tc>
        <w:tc>
          <w:tcPr>
            <w:tcW w:w="4749" w:type="dxa"/>
            <w:gridSpan w:val="4"/>
          </w:tcPr>
          <w:p w14:paraId="644052B3" w14:textId="77777777" w:rsidR="00DC3F2C" w:rsidRDefault="00DC3F2C" w:rsidP="006A55FF">
            <w:pPr>
              <w:ind w:right="0" w:firstLine="0"/>
              <w:rPr>
                <w:szCs w:val="28"/>
              </w:rPr>
            </w:pPr>
          </w:p>
        </w:tc>
      </w:tr>
      <w:tr w:rsidR="00DC3F2C" w14:paraId="034B5237" w14:textId="77777777" w:rsidTr="006A55FF">
        <w:tc>
          <w:tcPr>
            <w:tcW w:w="4822" w:type="dxa"/>
            <w:gridSpan w:val="5"/>
          </w:tcPr>
          <w:p w14:paraId="3E496763" w14:textId="77777777" w:rsidR="00DC3F2C" w:rsidRDefault="00DC3F2C" w:rsidP="006A55FF">
            <w:pPr>
              <w:ind w:right="0" w:firstLine="0"/>
              <w:rPr>
                <w:szCs w:val="28"/>
              </w:rPr>
            </w:pPr>
            <w:r>
              <w:rPr>
                <w:szCs w:val="28"/>
              </w:rPr>
              <w:t>2)</w:t>
            </w:r>
          </w:p>
        </w:tc>
        <w:tc>
          <w:tcPr>
            <w:tcW w:w="4749" w:type="dxa"/>
            <w:gridSpan w:val="4"/>
          </w:tcPr>
          <w:p w14:paraId="2110243F" w14:textId="77777777" w:rsidR="00DC3F2C" w:rsidRDefault="00DC3F2C" w:rsidP="006A55FF">
            <w:pPr>
              <w:ind w:right="0" w:firstLine="0"/>
              <w:rPr>
                <w:szCs w:val="28"/>
              </w:rPr>
            </w:pPr>
          </w:p>
        </w:tc>
      </w:tr>
      <w:tr w:rsidR="00DC3F2C" w14:paraId="6D2D2A72" w14:textId="77777777" w:rsidTr="006A55FF">
        <w:tc>
          <w:tcPr>
            <w:tcW w:w="4822" w:type="dxa"/>
            <w:gridSpan w:val="5"/>
          </w:tcPr>
          <w:p w14:paraId="7B9DCCD6" w14:textId="77777777" w:rsidR="00DC3F2C" w:rsidRDefault="00DC3F2C" w:rsidP="006A55FF">
            <w:pPr>
              <w:ind w:right="0" w:firstLine="0"/>
              <w:rPr>
                <w:szCs w:val="28"/>
              </w:rPr>
            </w:pPr>
            <w:r>
              <w:rPr>
                <w:szCs w:val="28"/>
              </w:rPr>
              <w:t>3)</w:t>
            </w:r>
          </w:p>
        </w:tc>
        <w:tc>
          <w:tcPr>
            <w:tcW w:w="4749" w:type="dxa"/>
            <w:gridSpan w:val="4"/>
          </w:tcPr>
          <w:p w14:paraId="6FC82B2C" w14:textId="77777777" w:rsidR="00DC3F2C" w:rsidRDefault="00DC3F2C" w:rsidP="006A55FF">
            <w:pPr>
              <w:ind w:right="0" w:firstLine="0"/>
              <w:rPr>
                <w:szCs w:val="28"/>
              </w:rPr>
            </w:pPr>
          </w:p>
        </w:tc>
      </w:tr>
      <w:tr w:rsidR="00DC3F2C" w14:paraId="4558D6E7" w14:textId="77777777" w:rsidTr="006A55FF">
        <w:tc>
          <w:tcPr>
            <w:tcW w:w="4822" w:type="dxa"/>
            <w:gridSpan w:val="5"/>
          </w:tcPr>
          <w:p w14:paraId="78C2542B" w14:textId="77777777" w:rsidR="00DC3F2C" w:rsidRDefault="00DC3F2C" w:rsidP="006A55FF">
            <w:pPr>
              <w:ind w:right="0" w:firstLine="0"/>
              <w:rPr>
                <w:szCs w:val="28"/>
              </w:rPr>
            </w:pPr>
            <w:r>
              <w:rPr>
                <w:szCs w:val="28"/>
              </w:rPr>
              <w:t>4)</w:t>
            </w:r>
          </w:p>
        </w:tc>
        <w:tc>
          <w:tcPr>
            <w:tcW w:w="4749" w:type="dxa"/>
            <w:gridSpan w:val="4"/>
          </w:tcPr>
          <w:p w14:paraId="5223E018" w14:textId="77777777" w:rsidR="00DC3F2C" w:rsidRDefault="00DC3F2C" w:rsidP="006A55FF">
            <w:pPr>
              <w:ind w:right="0" w:firstLine="0"/>
              <w:rPr>
                <w:szCs w:val="28"/>
              </w:rPr>
            </w:pPr>
          </w:p>
        </w:tc>
      </w:tr>
      <w:tr w:rsidR="00DC3F2C" w14:paraId="14903C3B" w14:textId="77777777" w:rsidTr="006A55FF">
        <w:tc>
          <w:tcPr>
            <w:tcW w:w="4822" w:type="dxa"/>
            <w:gridSpan w:val="5"/>
          </w:tcPr>
          <w:p w14:paraId="7C39421E" w14:textId="77777777" w:rsidR="00DC3F2C" w:rsidRDefault="00DC3F2C" w:rsidP="006A55FF">
            <w:pPr>
              <w:ind w:right="0" w:firstLine="0"/>
              <w:rPr>
                <w:szCs w:val="28"/>
              </w:rPr>
            </w:pPr>
            <w:r>
              <w:rPr>
                <w:szCs w:val="28"/>
              </w:rPr>
              <w:t>5)</w:t>
            </w:r>
          </w:p>
        </w:tc>
        <w:tc>
          <w:tcPr>
            <w:tcW w:w="4749" w:type="dxa"/>
            <w:gridSpan w:val="4"/>
          </w:tcPr>
          <w:p w14:paraId="3BAA6FCF" w14:textId="77777777" w:rsidR="00DC3F2C" w:rsidRDefault="00DC3F2C" w:rsidP="006A55FF">
            <w:pPr>
              <w:ind w:right="0" w:firstLine="0"/>
              <w:rPr>
                <w:szCs w:val="28"/>
              </w:rPr>
            </w:pPr>
          </w:p>
        </w:tc>
      </w:tr>
      <w:tr w:rsidR="00DC3F2C" w14:paraId="5ADEA172" w14:textId="77777777" w:rsidTr="006A55FF">
        <w:tc>
          <w:tcPr>
            <w:tcW w:w="4822" w:type="dxa"/>
            <w:gridSpan w:val="5"/>
          </w:tcPr>
          <w:p w14:paraId="7C6369B7" w14:textId="77777777" w:rsidR="00DC3F2C" w:rsidRDefault="00DC3F2C" w:rsidP="006A55FF">
            <w:pPr>
              <w:ind w:right="0" w:firstLine="0"/>
              <w:rPr>
                <w:szCs w:val="28"/>
              </w:rPr>
            </w:pPr>
            <w:r>
              <w:rPr>
                <w:szCs w:val="28"/>
              </w:rPr>
              <w:t>Литература для подготовки учащихся</w:t>
            </w:r>
          </w:p>
        </w:tc>
        <w:tc>
          <w:tcPr>
            <w:tcW w:w="4749" w:type="dxa"/>
            <w:gridSpan w:val="4"/>
          </w:tcPr>
          <w:p w14:paraId="0CDB79DC" w14:textId="77777777" w:rsidR="00DC3F2C" w:rsidRDefault="00DC3F2C" w:rsidP="006A55FF">
            <w:pPr>
              <w:ind w:right="0" w:firstLine="0"/>
              <w:rPr>
                <w:szCs w:val="28"/>
              </w:rPr>
            </w:pPr>
          </w:p>
        </w:tc>
      </w:tr>
      <w:tr w:rsidR="00DC3F2C" w14:paraId="3414706F" w14:textId="77777777" w:rsidTr="006A55FF">
        <w:tc>
          <w:tcPr>
            <w:tcW w:w="4822" w:type="dxa"/>
            <w:gridSpan w:val="5"/>
          </w:tcPr>
          <w:p w14:paraId="29E478EB" w14:textId="77777777" w:rsidR="00DC3F2C" w:rsidRDefault="00DC3F2C" w:rsidP="006A55FF">
            <w:pPr>
              <w:ind w:right="0" w:firstLine="0"/>
              <w:rPr>
                <w:szCs w:val="28"/>
              </w:rPr>
            </w:pPr>
            <w:r>
              <w:rPr>
                <w:szCs w:val="28"/>
              </w:rPr>
              <w:t>1)</w:t>
            </w:r>
          </w:p>
        </w:tc>
        <w:tc>
          <w:tcPr>
            <w:tcW w:w="4749" w:type="dxa"/>
            <w:gridSpan w:val="4"/>
          </w:tcPr>
          <w:p w14:paraId="3CFF956E" w14:textId="77777777" w:rsidR="00DC3F2C" w:rsidRDefault="00DC3F2C" w:rsidP="006A55FF">
            <w:pPr>
              <w:ind w:right="0" w:firstLine="0"/>
              <w:rPr>
                <w:szCs w:val="28"/>
              </w:rPr>
            </w:pPr>
          </w:p>
        </w:tc>
      </w:tr>
      <w:tr w:rsidR="00DC3F2C" w14:paraId="4604145E" w14:textId="77777777" w:rsidTr="006A55FF">
        <w:tc>
          <w:tcPr>
            <w:tcW w:w="4822" w:type="dxa"/>
            <w:gridSpan w:val="5"/>
          </w:tcPr>
          <w:p w14:paraId="0F2A1324" w14:textId="77777777" w:rsidR="00DC3F2C" w:rsidRDefault="00DC3F2C" w:rsidP="006A55FF">
            <w:pPr>
              <w:ind w:right="0" w:firstLine="0"/>
              <w:rPr>
                <w:szCs w:val="28"/>
              </w:rPr>
            </w:pPr>
            <w:r>
              <w:rPr>
                <w:szCs w:val="28"/>
              </w:rPr>
              <w:t>2)</w:t>
            </w:r>
          </w:p>
        </w:tc>
        <w:tc>
          <w:tcPr>
            <w:tcW w:w="4749" w:type="dxa"/>
            <w:gridSpan w:val="4"/>
          </w:tcPr>
          <w:p w14:paraId="5C2D0420" w14:textId="77777777" w:rsidR="00DC3F2C" w:rsidRDefault="00DC3F2C" w:rsidP="006A55FF">
            <w:pPr>
              <w:ind w:right="0" w:firstLine="0"/>
              <w:rPr>
                <w:szCs w:val="28"/>
              </w:rPr>
            </w:pPr>
          </w:p>
        </w:tc>
      </w:tr>
      <w:tr w:rsidR="00DC3F2C" w14:paraId="18F66524" w14:textId="77777777" w:rsidTr="006A55FF">
        <w:tc>
          <w:tcPr>
            <w:tcW w:w="4822" w:type="dxa"/>
            <w:gridSpan w:val="5"/>
          </w:tcPr>
          <w:p w14:paraId="258E44B3" w14:textId="77777777" w:rsidR="00DC3F2C" w:rsidRDefault="00DC3F2C" w:rsidP="006A55FF">
            <w:pPr>
              <w:ind w:right="0" w:firstLine="0"/>
              <w:rPr>
                <w:szCs w:val="28"/>
              </w:rPr>
            </w:pPr>
            <w:r>
              <w:rPr>
                <w:szCs w:val="28"/>
              </w:rPr>
              <w:t>3)</w:t>
            </w:r>
          </w:p>
        </w:tc>
        <w:tc>
          <w:tcPr>
            <w:tcW w:w="4749" w:type="dxa"/>
            <w:gridSpan w:val="4"/>
          </w:tcPr>
          <w:p w14:paraId="5DEE45BE" w14:textId="77777777" w:rsidR="00DC3F2C" w:rsidRDefault="00DC3F2C" w:rsidP="006A55FF">
            <w:pPr>
              <w:ind w:right="0" w:firstLine="0"/>
              <w:rPr>
                <w:szCs w:val="28"/>
              </w:rPr>
            </w:pPr>
          </w:p>
        </w:tc>
      </w:tr>
      <w:tr w:rsidR="00DC3F2C" w14:paraId="343A2A5D" w14:textId="77777777" w:rsidTr="006A55FF">
        <w:tc>
          <w:tcPr>
            <w:tcW w:w="4822" w:type="dxa"/>
            <w:gridSpan w:val="5"/>
          </w:tcPr>
          <w:p w14:paraId="3F92C4C2" w14:textId="77777777" w:rsidR="00DC3F2C" w:rsidRDefault="00DC3F2C" w:rsidP="006A55FF">
            <w:pPr>
              <w:ind w:right="0" w:firstLine="0"/>
              <w:rPr>
                <w:szCs w:val="28"/>
              </w:rPr>
            </w:pPr>
            <w:r>
              <w:rPr>
                <w:szCs w:val="28"/>
              </w:rPr>
              <w:t>4)</w:t>
            </w:r>
          </w:p>
        </w:tc>
        <w:tc>
          <w:tcPr>
            <w:tcW w:w="4749" w:type="dxa"/>
            <w:gridSpan w:val="4"/>
          </w:tcPr>
          <w:p w14:paraId="7C932688" w14:textId="77777777" w:rsidR="00DC3F2C" w:rsidRDefault="00DC3F2C" w:rsidP="006A55FF">
            <w:pPr>
              <w:ind w:right="0" w:firstLine="0"/>
              <w:rPr>
                <w:szCs w:val="28"/>
              </w:rPr>
            </w:pPr>
          </w:p>
        </w:tc>
      </w:tr>
      <w:tr w:rsidR="00DC3F2C" w14:paraId="657E8558" w14:textId="77777777" w:rsidTr="006A55FF">
        <w:tc>
          <w:tcPr>
            <w:tcW w:w="4822" w:type="dxa"/>
            <w:gridSpan w:val="5"/>
          </w:tcPr>
          <w:p w14:paraId="36780E79" w14:textId="77777777" w:rsidR="00DC3F2C" w:rsidRDefault="00DC3F2C" w:rsidP="006A55FF">
            <w:pPr>
              <w:ind w:right="0" w:firstLine="0"/>
              <w:rPr>
                <w:szCs w:val="28"/>
              </w:rPr>
            </w:pPr>
            <w:r>
              <w:rPr>
                <w:szCs w:val="28"/>
              </w:rPr>
              <w:t>5)</w:t>
            </w:r>
          </w:p>
        </w:tc>
        <w:tc>
          <w:tcPr>
            <w:tcW w:w="4749" w:type="dxa"/>
            <w:gridSpan w:val="4"/>
          </w:tcPr>
          <w:p w14:paraId="36D005E2" w14:textId="77777777" w:rsidR="00DC3F2C" w:rsidRDefault="00DC3F2C" w:rsidP="006A55FF">
            <w:pPr>
              <w:ind w:right="0" w:firstLine="0"/>
              <w:rPr>
                <w:szCs w:val="28"/>
              </w:rPr>
            </w:pPr>
          </w:p>
        </w:tc>
      </w:tr>
      <w:tr w:rsidR="00DC3F2C" w14:paraId="38F62693" w14:textId="77777777" w:rsidTr="006A55FF">
        <w:tc>
          <w:tcPr>
            <w:tcW w:w="5096" w:type="dxa"/>
            <w:gridSpan w:val="6"/>
          </w:tcPr>
          <w:p w14:paraId="41CE5D6E" w14:textId="77777777" w:rsidR="00DC3F2C" w:rsidRDefault="00DC3F2C" w:rsidP="006A55FF">
            <w:pPr>
              <w:ind w:right="0" w:firstLine="0"/>
              <w:rPr>
                <w:szCs w:val="28"/>
              </w:rPr>
            </w:pPr>
            <w:r>
              <w:rPr>
                <w:szCs w:val="28"/>
              </w:rPr>
              <w:t>Индивидуальные и творческие задания:</w:t>
            </w:r>
          </w:p>
        </w:tc>
        <w:tc>
          <w:tcPr>
            <w:tcW w:w="4475" w:type="dxa"/>
            <w:gridSpan w:val="3"/>
            <w:tcBorders>
              <w:bottom w:val="single" w:sz="4" w:space="0" w:color="auto"/>
            </w:tcBorders>
          </w:tcPr>
          <w:p w14:paraId="24E32459" w14:textId="77777777" w:rsidR="00DC3F2C" w:rsidRDefault="00DC3F2C" w:rsidP="006A55FF">
            <w:pPr>
              <w:ind w:right="0" w:firstLine="0"/>
              <w:rPr>
                <w:szCs w:val="28"/>
              </w:rPr>
            </w:pPr>
          </w:p>
        </w:tc>
      </w:tr>
      <w:tr w:rsidR="00DC3F2C" w14:paraId="01C3305F" w14:textId="77777777" w:rsidTr="006A55FF">
        <w:tc>
          <w:tcPr>
            <w:tcW w:w="6734" w:type="dxa"/>
            <w:gridSpan w:val="8"/>
            <w:tcBorders>
              <w:bottom w:val="single" w:sz="4" w:space="0" w:color="auto"/>
            </w:tcBorders>
          </w:tcPr>
          <w:p w14:paraId="5632B0BD" w14:textId="77777777" w:rsidR="00DC3F2C" w:rsidRDefault="00DC3F2C" w:rsidP="006A55FF">
            <w:pPr>
              <w:ind w:right="0" w:firstLine="0"/>
              <w:rPr>
                <w:szCs w:val="28"/>
              </w:rPr>
            </w:pP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14:paraId="71B32C9B" w14:textId="77777777" w:rsidR="00DC3F2C" w:rsidRDefault="00DC3F2C" w:rsidP="006A55FF">
            <w:pPr>
              <w:ind w:right="0"/>
              <w:rPr>
                <w:szCs w:val="28"/>
              </w:rPr>
            </w:pPr>
          </w:p>
        </w:tc>
      </w:tr>
      <w:tr w:rsidR="00DC3F2C" w14:paraId="5361746D" w14:textId="77777777" w:rsidTr="006A55FF">
        <w:tc>
          <w:tcPr>
            <w:tcW w:w="6734" w:type="dxa"/>
            <w:gridSpan w:val="8"/>
            <w:tcBorders>
              <w:top w:val="single" w:sz="4" w:space="0" w:color="auto"/>
            </w:tcBorders>
          </w:tcPr>
          <w:p w14:paraId="38235BF1" w14:textId="77777777" w:rsidR="00DC3F2C" w:rsidRDefault="00DC3F2C" w:rsidP="006A55FF">
            <w:pPr>
              <w:ind w:right="0" w:firstLine="0"/>
              <w:rPr>
                <w:szCs w:val="28"/>
              </w:rPr>
            </w:pPr>
            <w:r>
              <w:rPr>
                <w:szCs w:val="28"/>
              </w:rPr>
              <w:t>Дополнительные вопросы, познавательные задания ...</w:t>
            </w: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14:paraId="3F8B0591" w14:textId="77777777" w:rsidR="00DC3F2C" w:rsidRDefault="00DC3F2C" w:rsidP="006A55FF">
            <w:pPr>
              <w:ind w:right="0"/>
              <w:rPr>
                <w:szCs w:val="28"/>
              </w:rPr>
            </w:pPr>
          </w:p>
        </w:tc>
      </w:tr>
      <w:tr w:rsidR="00DC3F2C" w14:paraId="3F7805C2" w14:textId="77777777" w:rsidTr="006A55FF">
        <w:tc>
          <w:tcPr>
            <w:tcW w:w="9571" w:type="dxa"/>
            <w:gridSpan w:val="9"/>
            <w:tcBorders>
              <w:bottom w:val="single" w:sz="4" w:space="0" w:color="auto"/>
            </w:tcBorders>
          </w:tcPr>
          <w:p w14:paraId="5CBC50E3" w14:textId="77777777" w:rsidR="00DC3F2C" w:rsidRDefault="00DC3F2C" w:rsidP="006A55FF">
            <w:pPr>
              <w:ind w:right="0"/>
              <w:rPr>
                <w:szCs w:val="28"/>
              </w:rPr>
            </w:pPr>
          </w:p>
        </w:tc>
      </w:tr>
    </w:tbl>
    <w:p w14:paraId="7A81AF87" w14:textId="77777777" w:rsidR="00DC3F2C" w:rsidRDefault="00DC3F2C" w:rsidP="00DC3F2C">
      <w:pPr>
        <w:rPr>
          <w:szCs w:val="28"/>
        </w:rPr>
      </w:pPr>
    </w:p>
    <w:p w14:paraId="5C37B5E4" w14:textId="77777777" w:rsidR="00DC3F2C" w:rsidRDefault="00DC3F2C" w:rsidP="00DC3F2C">
      <w:pPr>
        <w:pStyle w:val="1"/>
        <w:rPr>
          <w:sz w:val="28"/>
          <w:szCs w:val="28"/>
        </w:rPr>
      </w:pPr>
      <w:bookmarkStart w:id="29" w:name="_Toc16501473"/>
      <w:bookmarkStart w:id="30" w:name="_Toc16501515"/>
      <w:bookmarkStart w:id="31" w:name="_Toc16504086"/>
      <w:r>
        <w:rPr>
          <w:sz w:val="28"/>
          <w:szCs w:val="28"/>
        </w:rPr>
        <w:br w:type="page"/>
      </w:r>
      <w:bookmarkStart w:id="32" w:name="_Toc17353128"/>
      <w:r>
        <w:rPr>
          <w:sz w:val="28"/>
          <w:szCs w:val="28"/>
        </w:rPr>
        <w:lastRenderedPageBreak/>
        <w:t>Нетрадиционные виды уроков</w:t>
      </w:r>
      <w:r>
        <w:rPr>
          <w:rStyle w:val="a5"/>
          <w:szCs w:val="28"/>
        </w:rPr>
        <w:footnoteReference w:id="1"/>
      </w:r>
      <w:bookmarkEnd w:id="29"/>
      <w:bookmarkEnd w:id="30"/>
      <w:bookmarkEnd w:id="31"/>
      <w:bookmarkEnd w:id="32"/>
    </w:p>
    <w:p w14:paraId="6049E2BD" w14:textId="77777777" w:rsidR="00DC3F2C" w:rsidRDefault="00DC3F2C" w:rsidP="00DC3F2C">
      <w:pPr>
        <w:rPr>
          <w:szCs w:val="28"/>
        </w:rPr>
      </w:pPr>
    </w:p>
    <w:tbl>
      <w:tblPr>
        <w:tblW w:w="5000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06"/>
        <w:gridCol w:w="2945"/>
        <w:gridCol w:w="2284"/>
      </w:tblGrid>
      <w:tr w:rsidR="00DC3F2C" w14:paraId="09BCE77A" w14:textId="77777777" w:rsidTr="006A55FF">
        <w:trPr>
          <w:trHeight w:val="20"/>
        </w:trPr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C509E" w14:textId="77777777" w:rsidR="00DC3F2C" w:rsidRDefault="00DC3F2C" w:rsidP="006A55FF">
            <w:pPr>
              <w:rPr>
                <w:szCs w:val="28"/>
              </w:rPr>
            </w:pPr>
            <w:r>
              <w:rPr>
                <w:szCs w:val="28"/>
              </w:rPr>
              <w:t>Виды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D7CB6" w14:textId="77777777" w:rsidR="00DC3F2C" w:rsidRDefault="00DC3F2C" w:rsidP="006A55FF">
            <w:pPr>
              <w:rPr>
                <w:szCs w:val="28"/>
              </w:rPr>
            </w:pPr>
            <w:r>
              <w:rPr>
                <w:szCs w:val="28"/>
              </w:rPr>
              <w:t>Принцип создания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63E9D" w14:textId="77777777" w:rsidR="00DC3F2C" w:rsidRDefault="00DC3F2C" w:rsidP="006A55FF">
            <w:pPr>
              <w:rPr>
                <w:szCs w:val="28"/>
              </w:rPr>
            </w:pPr>
            <w:r>
              <w:rPr>
                <w:szCs w:val="28"/>
              </w:rPr>
              <w:t>Типы урока</w:t>
            </w:r>
          </w:p>
        </w:tc>
      </w:tr>
      <w:tr w:rsidR="00DC3F2C" w14:paraId="65E1A3B9" w14:textId="77777777" w:rsidTr="006A55FF">
        <w:trPr>
          <w:trHeight w:val="20"/>
        </w:trPr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8F003" w14:textId="77777777" w:rsidR="00DC3F2C" w:rsidRDefault="00DC3F2C" w:rsidP="006A55F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1. «Концерт», «спектакль», «ли</w:t>
            </w:r>
            <w:r>
              <w:rPr>
                <w:szCs w:val="28"/>
              </w:rPr>
              <w:softHyphen/>
              <w:t>тературный салон», «путеше</w:t>
            </w:r>
            <w:r>
              <w:rPr>
                <w:szCs w:val="28"/>
              </w:rPr>
              <w:softHyphen/>
              <w:t>ствие», «экскурсия в музей», «турнир», «базар» и т.п.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C81E1" w14:textId="77777777" w:rsidR="00DC3F2C" w:rsidRDefault="00DC3F2C" w:rsidP="006A55FF">
            <w:pPr>
              <w:rPr>
                <w:szCs w:val="28"/>
              </w:rPr>
            </w:pPr>
          </w:p>
          <w:p w14:paraId="003F3F9A" w14:textId="77777777" w:rsidR="00DC3F2C" w:rsidRDefault="00DC3F2C" w:rsidP="006A55FF">
            <w:pPr>
              <w:rPr>
                <w:szCs w:val="28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7A687" w14:textId="77777777" w:rsidR="00DC3F2C" w:rsidRDefault="00DC3F2C" w:rsidP="006A55FF">
            <w:pPr>
              <w:rPr>
                <w:szCs w:val="28"/>
              </w:rPr>
            </w:pPr>
          </w:p>
          <w:p w14:paraId="2A3C49A2" w14:textId="77777777" w:rsidR="00DC3F2C" w:rsidRDefault="00DC3F2C" w:rsidP="006A55FF">
            <w:pPr>
              <w:rPr>
                <w:szCs w:val="28"/>
              </w:rPr>
            </w:pPr>
          </w:p>
        </w:tc>
      </w:tr>
      <w:tr w:rsidR="00DC3F2C" w14:paraId="49A9E347" w14:textId="77777777" w:rsidTr="006A55FF">
        <w:trPr>
          <w:trHeight w:val="20"/>
        </w:trPr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D463" w14:textId="77777777" w:rsidR="00DC3F2C" w:rsidRDefault="00DC3F2C" w:rsidP="006A55F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2. «Брифинг», «пресс-конфе</w:t>
            </w:r>
            <w:r>
              <w:rPr>
                <w:szCs w:val="28"/>
              </w:rPr>
              <w:softHyphen/>
              <w:t>ренция», «симпозиум», «пре</w:t>
            </w:r>
            <w:r>
              <w:rPr>
                <w:szCs w:val="28"/>
              </w:rPr>
              <w:softHyphen/>
              <w:t>зентация», «съезд», «телемост», «круглый стол», «аукцион»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AAE2F" w14:textId="77777777" w:rsidR="00DC3F2C" w:rsidRDefault="00DC3F2C" w:rsidP="006A55FF">
            <w:pPr>
              <w:rPr>
                <w:szCs w:val="28"/>
              </w:rPr>
            </w:pPr>
          </w:p>
          <w:p w14:paraId="1EE92136" w14:textId="77777777" w:rsidR="00DC3F2C" w:rsidRDefault="00DC3F2C" w:rsidP="006A55FF">
            <w:pPr>
              <w:rPr>
                <w:szCs w:val="28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BC9D0" w14:textId="77777777" w:rsidR="00DC3F2C" w:rsidRDefault="00DC3F2C" w:rsidP="006A55FF">
            <w:pPr>
              <w:rPr>
                <w:szCs w:val="28"/>
              </w:rPr>
            </w:pPr>
          </w:p>
          <w:p w14:paraId="096A2F6B" w14:textId="77777777" w:rsidR="00DC3F2C" w:rsidRDefault="00DC3F2C" w:rsidP="006A55FF">
            <w:pPr>
              <w:rPr>
                <w:szCs w:val="28"/>
              </w:rPr>
            </w:pPr>
          </w:p>
        </w:tc>
      </w:tr>
      <w:tr w:rsidR="00DC3F2C" w14:paraId="69232D82" w14:textId="77777777" w:rsidTr="006A55FF">
        <w:trPr>
          <w:trHeight w:val="20"/>
        </w:trPr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F89B" w14:textId="77777777" w:rsidR="00DC3F2C" w:rsidRDefault="00DC3F2C" w:rsidP="006A55F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3. Кино-, теле-, видеоуроки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E15AC" w14:textId="77777777" w:rsidR="00DC3F2C" w:rsidRDefault="00DC3F2C" w:rsidP="006A55FF">
            <w:pPr>
              <w:rPr>
                <w:szCs w:val="28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22646" w14:textId="77777777" w:rsidR="00DC3F2C" w:rsidRDefault="00DC3F2C" w:rsidP="006A55FF">
            <w:pPr>
              <w:rPr>
                <w:szCs w:val="28"/>
              </w:rPr>
            </w:pPr>
          </w:p>
        </w:tc>
      </w:tr>
      <w:tr w:rsidR="00DC3F2C" w14:paraId="02B38FE2" w14:textId="77777777" w:rsidTr="006A55FF">
        <w:trPr>
          <w:trHeight w:val="20"/>
        </w:trPr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5CB97" w14:textId="77777777" w:rsidR="00DC3F2C" w:rsidRDefault="00DC3F2C" w:rsidP="006A55F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4. Уроки самоопределения, уроки самореализации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020E4" w14:textId="77777777" w:rsidR="00DC3F2C" w:rsidRDefault="00DC3F2C" w:rsidP="006A55FF">
            <w:pPr>
              <w:rPr>
                <w:szCs w:val="28"/>
              </w:rPr>
            </w:pPr>
          </w:p>
          <w:p w14:paraId="25EABE25" w14:textId="77777777" w:rsidR="00DC3F2C" w:rsidRDefault="00DC3F2C" w:rsidP="006A55FF">
            <w:pPr>
              <w:rPr>
                <w:szCs w:val="28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D59D3" w14:textId="77777777" w:rsidR="00DC3F2C" w:rsidRDefault="00DC3F2C" w:rsidP="006A55FF">
            <w:pPr>
              <w:rPr>
                <w:szCs w:val="28"/>
              </w:rPr>
            </w:pPr>
          </w:p>
          <w:p w14:paraId="7EBBB8F5" w14:textId="77777777" w:rsidR="00DC3F2C" w:rsidRDefault="00DC3F2C" w:rsidP="006A55FF">
            <w:pPr>
              <w:rPr>
                <w:szCs w:val="28"/>
              </w:rPr>
            </w:pPr>
          </w:p>
        </w:tc>
      </w:tr>
      <w:tr w:rsidR="00DC3F2C" w14:paraId="3E7F0410" w14:textId="77777777" w:rsidTr="006A55FF">
        <w:trPr>
          <w:trHeight w:val="20"/>
        </w:trPr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394C3" w14:textId="77777777" w:rsidR="00DC3F2C" w:rsidRDefault="00DC3F2C" w:rsidP="006A55F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5. Урок-исторический портрет, урок-суд, урок-знакомство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ED781" w14:textId="77777777" w:rsidR="00DC3F2C" w:rsidRDefault="00DC3F2C" w:rsidP="006A55FF">
            <w:pPr>
              <w:rPr>
                <w:szCs w:val="28"/>
              </w:rPr>
            </w:pPr>
          </w:p>
          <w:p w14:paraId="4DEE5876" w14:textId="77777777" w:rsidR="00DC3F2C" w:rsidRDefault="00DC3F2C" w:rsidP="006A55FF">
            <w:pPr>
              <w:rPr>
                <w:szCs w:val="28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49696" w14:textId="77777777" w:rsidR="00DC3F2C" w:rsidRDefault="00DC3F2C" w:rsidP="006A55FF">
            <w:pPr>
              <w:rPr>
                <w:szCs w:val="28"/>
              </w:rPr>
            </w:pPr>
          </w:p>
          <w:p w14:paraId="4FD1CBA9" w14:textId="77777777" w:rsidR="00DC3F2C" w:rsidRDefault="00DC3F2C" w:rsidP="006A55FF">
            <w:pPr>
              <w:rPr>
                <w:szCs w:val="28"/>
              </w:rPr>
            </w:pPr>
          </w:p>
        </w:tc>
      </w:tr>
      <w:tr w:rsidR="00DC3F2C" w14:paraId="551B8B39" w14:textId="77777777" w:rsidTr="006A55FF">
        <w:trPr>
          <w:trHeight w:val="20"/>
        </w:trPr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BA258" w14:textId="77777777" w:rsidR="00DC3F2C" w:rsidRDefault="00DC3F2C" w:rsidP="006A55F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6. Урок-дискуссия, урок про</w:t>
            </w:r>
            <w:r>
              <w:rPr>
                <w:szCs w:val="28"/>
              </w:rPr>
              <w:softHyphen/>
              <w:t>блемных поисков, урок интел</w:t>
            </w:r>
            <w:r>
              <w:rPr>
                <w:szCs w:val="28"/>
              </w:rPr>
              <w:softHyphen/>
              <w:t>лектуальных раздумий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FDD38" w14:textId="77777777" w:rsidR="00DC3F2C" w:rsidRDefault="00DC3F2C" w:rsidP="006A55FF">
            <w:pPr>
              <w:rPr>
                <w:szCs w:val="28"/>
              </w:rPr>
            </w:pPr>
          </w:p>
          <w:p w14:paraId="55765940" w14:textId="77777777" w:rsidR="00DC3F2C" w:rsidRDefault="00DC3F2C" w:rsidP="006A55FF">
            <w:pPr>
              <w:rPr>
                <w:szCs w:val="28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AD706" w14:textId="77777777" w:rsidR="00DC3F2C" w:rsidRDefault="00DC3F2C" w:rsidP="006A55FF">
            <w:pPr>
              <w:rPr>
                <w:szCs w:val="28"/>
              </w:rPr>
            </w:pPr>
          </w:p>
          <w:p w14:paraId="2A27D4CD" w14:textId="77777777" w:rsidR="00DC3F2C" w:rsidRDefault="00DC3F2C" w:rsidP="006A55FF">
            <w:pPr>
              <w:rPr>
                <w:szCs w:val="28"/>
              </w:rPr>
            </w:pPr>
          </w:p>
        </w:tc>
      </w:tr>
      <w:tr w:rsidR="00DC3F2C" w14:paraId="5257B366" w14:textId="77777777" w:rsidTr="006A55FF">
        <w:trPr>
          <w:trHeight w:val="20"/>
        </w:trPr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8DFE1" w14:textId="77777777" w:rsidR="00DC3F2C" w:rsidRDefault="00DC3F2C" w:rsidP="006A55F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7. Модульный урок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169DD" w14:textId="77777777" w:rsidR="00DC3F2C" w:rsidRDefault="00DC3F2C" w:rsidP="006A55FF">
            <w:pPr>
              <w:rPr>
                <w:szCs w:val="28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74D27" w14:textId="77777777" w:rsidR="00DC3F2C" w:rsidRDefault="00DC3F2C" w:rsidP="006A55FF">
            <w:pPr>
              <w:rPr>
                <w:szCs w:val="28"/>
              </w:rPr>
            </w:pPr>
          </w:p>
        </w:tc>
      </w:tr>
    </w:tbl>
    <w:p w14:paraId="098A2EEB" w14:textId="77777777" w:rsidR="00DC3F2C" w:rsidRDefault="00DC3F2C" w:rsidP="00DC3F2C">
      <w:pPr>
        <w:rPr>
          <w:szCs w:val="28"/>
        </w:rPr>
      </w:pPr>
    </w:p>
    <w:p w14:paraId="15369F34" w14:textId="77777777" w:rsidR="00B35835" w:rsidRDefault="002C3327"/>
    <w:sectPr w:rsidR="00B35835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4EAA6" w14:textId="77777777" w:rsidR="002C3327" w:rsidRDefault="002C3327" w:rsidP="00DC3F2C">
      <w:r>
        <w:separator/>
      </w:r>
    </w:p>
  </w:endnote>
  <w:endnote w:type="continuationSeparator" w:id="0">
    <w:p w14:paraId="412EED83" w14:textId="77777777" w:rsidR="002C3327" w:rsidRDefault="002C3327" w:rsidP="00DC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87127" w14:textId="77777777" w:rsidR="00DC3F2C" w:rsidRDefault="00DC3F2C">
    <w:pPr>
      <w:pStyle w:val="a8"/>
      <w:pBdr>
        <w:top w:val="single" w:sz="4" w:space="1" w:color="auto"/>
        <w:bottom w:val="single" w:sz="4" w:space="1" w:color="auto"/>
      </w:pBdr>
      <w:jc w:val="center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D43922">
      <w:rPr>
        <w:rStyle w:val="aa"/>
        <w:noProof/>
      </w:rPr>
      <w:t>6</w:t>
    </w:r>
    <w:r>
      <w:rPr>
        <w:rStyle w:val="a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B36F6" w14:textId="77777777" w:rsidR="002C3327" w:rsidRDefault="002C3327" w:rsidP="00DC3F2C">
      <w:r>
        <w:separator/>
      </w:r>
    </w:p>
  </w:footnote>
  <w:footnote w:type="continuationSeparator" w:id="0">
    <w:p w14:paraId="0F08B779" w14:textId="77777777" w:rsidR="002C3327" w:rsidRDefault="002C3327" w:rsidP="00DC3F2C">
      <w:r>
        <w:continuationSeparator/>
      </w:r>
    </w:p>
  </w:footnote>
  <w:footnote w:id="1">
    <w:p w14:paraId="5887BDDB" w14:textId="77777777" w:rsidR="00DC3F2C" w:rsidRDefault="00DC3F2C" w:rsidP="00DC3F2C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i/>
          <w:szCs w:val="28"/>
        </w:rPr>
        <w:t>Тип урока определяется его основной дидактической целью, а вид — основным методом организации взаимосвязанной деятельности учителя и учащихся и преобладающим на данном уроке источником знаний // Актуальные вопросы методики обучения истории в средней школе / Под ред. А.Г.Колоскова. — М.: Просвещение, 1984. — С. 222.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785"/>
      <w:gridCol w:w="4786"/>
    </w:tblGrid>
    <w:tr w:rsidR="00DC3F2C" w14:paraId="1E770689" w14:textId="77777777">
      <w:tc>
        <w:tcPr>
          <w:tcW w:w="4785" w:type="dxa"/>
        </w:tcPr>
        <w:p w14:paraId="3C8FE454" w14:textId="77777777" w:rsidR="00DC3F2C" w:rsidRDefault="00DC3F2C">
          <w:pPr>
            <w:pStyle w:val="a6"/>
            <w:ind w:right="0" w:firstLine="0"/>
          </w:pPr>
          <w:r>
            <w:rPr>
              <w:noProof/>
            </w:rPr>
            <w:drawing>
              <wp:inline distT="0" distB="0" distL="0" distR="0" wp14:anchorId="34819C79" wp14:editId="6B5C8C85">
                <wp:extent cx="914400" cy="473710"/>
                <wp:effectExtent l="0" t="0" r="0" b="2540"/>
                <wp:docPr id="1" name="Рисунок 1" descr="BRIEFC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IEFC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6" w:type="dxa"/>
          <w:vAlign w:val="bottom"/>
        </w:tcPr>
        <w:p w14:paraId="773745A0" w14:textId="77777777" w:rsidR="00DC3F2C" w:rsidRDefault="00DC3F2C">
          <w:pPr>
            <w:pStyle w:val="a6"/>
            <w:ind w:right="0" w:firstLine="0"/>
            <w:jc w:val="right"/>
            <w:rPr>
              <w:sz w:val="24"/>
            </w:rPr>
          </w:pPr>
          <w:r>
            <w:rPr>
              <w:sz w:val="24"/>
            </w:rPr>
            <w:t>Современные требования к уроку</w:t>
          </w:r>
        </w:p>
      </w:tc>
    </w:tr>
  </w:tbl>
  <w:p w14:paraId="57426F8A" w14:textId="77777777" w:rsidR="00DC3F2C" w:rsidRDefault="00DC3F2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F2C"/>
    <w:rsid w:val="002C3327"/>
    <w:rsid w:val="003D5064"/>
    <w:rsid w:val="005F7924"/>
    <w:rsid w:val="0061195A"/>
    <w:rsid w:val="006C4CC5"/>
    <w:rsid w:val="00D43922"/>
    <w:rsid w:val="00DC3F2C"/>
    <w:rsid w:val="00E3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6F9B5"/>
  <w15:docId w15:val="{A031424A-37CB-4924-BB0D-0192586F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DC3F2C"/>
    <w:pPr>
      <w:widowControl w:val="0"/>
      <w:autoSpaceDE w:val="0"/>
      <w:autoSpaceDN w:val="0"/>
      <w:adjustRightInd w:val="0"/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autoRedefine/>
    <w:qFormat/>
    <w:rsid w:val="00DC3F2C"/>
    <w:pPr>
      <w:suppressAutoHyphens/>
      <w:spacing w:before="100" w:beforeAutospacing="1" w:after="100" w:afterAutospacing="1"/>
      <w:ind w:right="0"/>
      <w:jc w:val="left"/>
      <w:outlineLvl w:val="0"/>
    </w:pPr>
    <w:rPr>
      <w:rFonts w:ascii="Arial" w:hAnsi="Arial"/>
      <w:b/>
      <w:bCs/>
      <w:caps/>
      <w:kern w:val="36"/>
      <w:sz w:val="36"/>
      <w:szCs w:val="36"/>
    </w:rPr>
  </w:style>
  <w:style w:type="paragraph" w:styleId="3">
    <w:name w:val="heading 3"/>
    <w:basedOn w:val="a"/>
    <w:next w:val="a"/>
    <w:link w:val="30"/>
    <w:qFormat/>
    <w:rsid w:val="00DC3F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F2C"/>
    <w:rPr>
      <w:rFonts w:ascii="Arial" w:eastAsia="Times New Roman" w:hAnsi="Arial" w:cs="Times New Roman"/>
      <w:b/>
      <w:bCs/>
      <w:caps/>
      <w:kern w:val="36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DC3F2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DC3F2C"/>
    <w:pPr>
      <w:spacing w:before="20" w:line="260" w:lineRule="auto"/>
      <w:ind w:firstLine="280"/>
    </w:pPr>
    <w:rPr>
      <w:rFonts w:ascii="Arial" w:hAnsi="Arial" w:cs="Arial"/>
      <w:sz w:val="20"/>
    </w:rPr>
  </w:style>
  <w:style w:type="character" w:customStyle="1" w:styleId="a4">
    <w:name w:val="Текст сноски Знак"/>
    <w:basedOn w:val="a0"/>
    <w:link w:val="a3"/>
    <w:semiHidden/>
    <w:rsid w:val="00DC3F2C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semiHidden/>
    <w:rsid w:val="00DC3F2C"/>
    <w:rPr>
      <w:vertAlign w:val="superscript"/>
    </w:rPr>
  </w:style>
  <w:style w:type="paragraph" w:styleId="a6">
    <w:name w:val="header"/>
    <w:basedOn w:val="a"/>
    <w:link w:val="a7"/>
    <w:semiHidden/>
    <w:rsid w:val="00DC3F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DC3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semiHidden/>
    <w:rsid w:val="00DC3F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DC3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semiHidden/>
    <w:rsid w:val="00DC3F2C"/>
  </w:style>
  <w:style w:type="paragraph" w:styleId="ab">
    <w:name w:val="Balloon Text"/>
    <w:basedOn w:val="a"/>
    <w:link w:val="ac"/>
    <w:uiPriority w:val="99"/>
    <w:semiHidden/>
    <w:unhideWhenUsed/>
    <w:rsid w:val="00DC3F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3F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Алан Цогоев</cp:lastModifiedBy>
  <cp:revision>4</cp:revision>
  <dcterms:created xsi:type="dcterms:W3CDTF">2020-03-27T16:27:00Z</dcterms:created>
  <dcterms:modified xsi:type="dcterms:W3CDTF">2020-03-28T04:33:00Z</dcterms:modified>
</cp:coreProperties>
</file>