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42" w:rsidRDefault="00661D42" w:rsidP="00661D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208">
        <w:rPr>
          <w:rFonts w:ascii="Times New Roman" w:hAnsi="Times New Roman" w:cs="Times New Roman"/>
          <w:b/>
          <w:sz w:val="28"/>
          <w:szCs w:val="28"/>
        </w:rPr>
        <w:t>Тема: «</w:t>
      </w:r>
      <w:r w:rsidRPr="00F65208">
        <w:rPr>
          <w:rFonts w:ascii="Times New Roman" w:eastAsia="Times New Roman" w:hAnsi="Times New Roman" w:cs="Times New Roman"/>
          <w:b/>
          <w:sz w:val="28"/>
          <w:szCs w:val="28"/>
        </w:rPr>
        <w:t>Функциональные стили современного русского языка и их жанры</w:t>
      </w:r>
      <w:r w:rsidRPr="00F65208">
        <w:rPr>
          <w:rFonts w:ascii="Times New Roman" w:hAnsi="Times New Roman" w:cs="Times New Roman"/>
          <w:b/>
          <w:sz w:val="28"/>
          <w:szCs w:val="28"/>
        </w:rPr>
        <w:t>»</w:t>
      </w:r>
    </w:p>
    <w:p w:rsidR="00661D42" w:rsidRPr="00F65208" w:rsidRDefault="00661D42" w:rsidP="00661D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5208">
        <w:rPr>
          <w:rFonts w:ascii="Times New Roman" w:hAnsi="Times New Roman" w:cs="Times New Roman"/>
          <w:sz w:val="28"/>
          <w:szCs w:val="28"/>
        </w:rPr>
        <w:t xml:space="preserve">Занятие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5208">
        <w:rPr>
          <w:rFonts w:ascii="Times New Roman" w:hAnsi="Times New Roman" w:cs="Times New Roman"/>
          <w:sz w:val="28"/>
          <w:szCs w:val="28"/>
        </w:rPr>
        <w:t>.</w:t>
      </w:r>
    </w:p>
    <w:p w:rsidR="007C1D3D" w:rsidRDefault="007C1D3D" w:rsidP="007C1D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D3D" w:rsidRPr="007C1D3D" w:rsidRDefault="007C1D3D" w:rsidP="007C1D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D3D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F3DD7" w:rsidRPr="007C1D3D" w:rsidRDefault="009F3DD7" w:rsidP="009F3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1D3D">
        <w:rPr>
          <w:rFonts w:ascii="Times New Roman" w:hAnsi="Times New Roman" w:cs="Times New Roman"/>
          <w:sz w:val="24"/>
          <w:szCs w:val="24"/>
        </w:rPr>
        <w:t>Официально-деловой стиль современного русского языка.</w:t>
      </w:r>
    </w:p>
    <w:p w:rsidR="00661D42" w:rsidRDefault="00661D42" w:rsidP="00661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2.Научный стиль</w:t>
      </w:r>
      <w:r w:rsidRPr="009F3DD7">
        <w:rPr>
          <w:rFonts w:ascii="Times New Roman" w:hAnsi="Times New Roman" w:cs="Times New Roman"/>
          <w:sz w:val="24"/>
          <w:szCs w:val="24"/>
        </w:rPr>
        <w:t xml:space="preserve"> </w:t>
      </w:r>
      <w:r w:rsidRPr="007C1D3D">
        <w:rPr>
          <w:rFonts w:ascii="Times New Roman" w:hAnsi="Times New Roman" w:cs="Times New Roman"/>
          <w:sz w:val="24"/>
          <w:szCs w:val="24"/>
        </w:rPr>
        <w:t>современного русского языка.</w:t>
      </w:r>
    </w:p>
    <w:p w:rsidR="00661D42" w:rsidRDefault="00661D42" w:rsidP="00661D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1D42" w:rsidRDefault="00661D42" w:rsidP="00661D42">
      <w:pPr>
        <w:spacing w:after="0"/>
        <w:rPr>
          <w:rFonts w:ascii="Times New Roman" w:hAnsi="Times New Roman" w:cs="Times New Roman"/>
        </w:rPr>
      </w:pPr>
    </w:p>
    <w:p w:rsidR="00661D42" w:rsidRPr="007C1D3D" w:rsidRDefault="00661D42" w:rsidP="00661D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1D3D">
        <w:rPr>
          <w:rFonts w:ascii="Times New Roman" w:hAnsi="Times New Roman" w:cs="Times New Roman"/>
          <w:sz w:val="24"/>
          <w:szCs w:val="24"/>
        </w:rPr>
        <w:t>Официально-деловой стиль современного русского языка.</w:t>
      </w:r>
    </w:p>
    <w:p w:rsidR="007C1D3D" w:rsidRPr="007C1D3D" w:rsidRDefault="007C1D3D" w:rsidP="007C1D3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1D3D" w:rsidRPr="007C1D3D" w:rsidRDefault="007C1D3D" w:rsidP="007C1D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D3D">
        <w:rPr>
          <w:rFonts w:ascii="Times New Roman" w:hAnsi="Times New Roman" w:cs="Times New Roman"/>
          <w:sz w:val="24"/>
          <w:szCs w:val="24"/>
        </w:rPr>
        <w:t xml:space="preserve">Экстралингвистические особенности и стилевые черты (стереотипность, </w:t>
      </w:r>
      <w:proofErr w:type="spellStart"/>
      <w:r w:rsidRPr="007C1D3D">
        <w:rPr>
          <w:rFonts w:ascii="Times New Roman" w:hAnsi="Times New Roman" w:cs="Times New Roman"/>
          <w:sz w:val="24"/>
          <w:szCs w:val="24"/>
        </w:rPr>
        <w:t>стандартизованность</w:t>
      </w:r>
      <w:proofErr w:type="spellEnd"/>
      <w:r w:rsidRPr="007C1D3D">
        <w:rPr>
          <w:rFonts w:ascii="Times New Roman" w:hAnsi="Times New Roman" w:cs="Times New Roman"/>
          <w:sz w:val="24"/>
          <w:szCs w:val="24"/>
        </w:rPr>
        <w:t xml:space="preserve">, безличность выражения, </w:t>
      </w:r>
      <w:proofErr w:type="spellStart"/>
      <w:r w:rsidRPr="007C1D3D">
        <w:rPr>
          <w:rFonts w:ascii="Times New Roman" w:hAnsi="Times New Roman" w:cs="Times New Roman"/>
          <w:sz w:val="24"/>
          <w:szCs w:val="24"/>
        </w:rPr>
        <w:t>долженствующе-предписующий</w:t>
      </w:r>
      <w:proofErr w:type="spellEnd"/>
      <w:r w:rsidRPr="007C1D3D">
        <w:rPr>
          <w:rFonts w:ascii="Times New Roman" w:hAnsi="Times New Roman" w:cs="Times New Roman"/>
          <w:sz w:val="24"/>
          <w:szCs w:val="24"/>
        </w:rPr>
        <w:t xml:space="preserve"> характер, точность, не допускающая </w:t>
      </w:r>
      <w:proofErr w:type="spellStart"/>
      <w:r w:rsidRPr="007C1D3D">
        <w:rPr>
          <w:rFonts w:ascii="Times New Roman" w:hAnsi="Times New Roman" w:cs="Times New Roman"/>
          <w:sz w:val="24"/>
          <w:szCs w:val="24"/>
        </w:rPr>
        <w:t>инотолкований</w:t>
      </w:r>
      <w:proofErr w:type="spellEnd"/>
      <w:r w:rsidRPr="007C1D3D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7C1D3D" w:rsidRPr="007C1D3D" w:rsidRDefault="007C1D3D" w:rsidP="007C1D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D3D">
        <w:rPr>
          <w:rFonts w:ascii="Times New Roman" w:hAnsi="Times New Roman" w:cs="Times New Roman"/>
          <w:sz w:val="24"/>
          <w:szCs w:val="24"/>
        </w:rPr>
        <w:t xml:space="preserve">Языковая специфика официально-делового стиля (лексические, морфологические, синтаксические особенности). </w:t>
      </w:r>
    </w:p>
    <w:p w:rsidR="007C1D3D" w:rsidRPr="007C1D3D" w:rsidRDefault="007C1D3D" w:rsidP="007C1D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D3D">
        <w:rPr>
          <w:rFonts w:ascii="Times New Roman" w:hAnsi="Times New Roman" w:cs="Times New Roman"/>
          <w:sz w:val="24"/>
          <w:szCs w:val="24"/>
        </w:rPr>
        <w:t xml:space="preserve">Соотношение понятий канцеляризм, штамп, клише. </w:t>
      </w:r>
    </w:p>
    <w:p w:rsidR="007C1D3D" w:rsidRPr="007C1D3D" w:rsidRDefault="007C1D3D" w:rsidP="007C1D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1D3D">
        <w:rPr>
          <w:rFonts w:ascii="Times New Roman" w:hAnsi="Times New Roman" w:cs="Times New Roman"/>
          <w:sz w:val="24"/>
          <w:szCs w:val="24"/>
        </w:rPr>
        <w:t>Подстили</w:t>
      </w:r>
      <w:proofErr w:type="spellEnd"/>
      <w:r w:rsidRPr="007C1D3D">
        <w:rPr>
          <w:rFonts w:ascii="Times New Roman" w:hAnsi="Times New Roman" w:cs="Times New Roman"/>
          <w:sz w:val="24"/>
          <w:szCs w:val="24"/>
        </w:rPr>
        <w:t xml:space="preserve"> официальн</w:t>
      </w:r>
      <w:proofErr w:type="gramStart"/>
      <w:r w:rsidRPr="007C1D3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C1D3D">
        <w:rPr>
          <w:rFonts w:ascii="Times New Roman" w:hAnsi="Times New Roman" w:cs="Times New Roman"/>
          <w:sz w:val="24"/>
          <w:szCs w:val="24"/>
        </w:rPr>
        <w:t xml:space="preserve"> делового стиля (законодательный, </w:t>
      </w:r>
      <w:proofErr w:type="spellStart"/>
      <w:r w:rsidRPr="007C1D3D">
        <w:rPr>
          <w:rFonts w:ascii="Times New Roman" w:hAnsi="Times New Roman" w:cs="Times New Roman"/>
          <w:sz w:val="24"/>
          <w:szCs w:val="24"/>
        </w:rPr>
        <w:t>юрисдикционный</w:t>
      </w:r>
      <w:proofErr w:type="spellEnd"/>
      <w:r w:rsidRPr="007C1D3D">
        <w:rPr>
          <w:rFonts w:ascii="Times New Roman" w:hAnsi="Times New Roman" w:cs="Times New Roman"/>
          <w:sz w:val="24"/>
          <w:szCs w:val="24"/>
        </w:rPr>
        <w:t xml:space="preserve">, административный, дипломатический). </w:t>
      </w:r>
    </w:p>
    <w:p w:rsidR="007C1D3D" w:rsidRPr="007C1D3D" w:rsidRDefault="007C1D3D" w:rsidP="007C1D3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D3D">
        <w:rPr>
          <w:rFonts w:ascii="Times New Roman" w:hAnsi="Times New Roman" w:cs="Times New Roman"/>
          <w:sz w:val="24"/>
          <w:szCs w:val="24"/>
        </w:rPr>
        <w:t xml:space="preserve">Система жанров официально-делового стиля. Устные и письменные жанры. </w:t>
      </w:r>
    </w:p>
    <w:p w:rsidR="009F3DD7" w:rsidRDefault="009F3DD7" w:rsidP="007C1D3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2.Научный стиль</w:t>
      </w:r>
      <w:r w:rsidRPr="009F3DD7">
        <w:rPr>
          <w:rFonts w:ascii="Times New Roman" w:hAnsi="Times New Roman" w:cs="Times New Roman"/>
          <w:sz w:val="24"/>
          <w:szCs w:val="24"/>
        </w:rPr>
        <w:t xml:space="preserve"> </w:t>
      </w:r>
      <w:r w:rsidRPr="007C1D3D">
        <w:rPr>
          <w:rFonts w:ascii="Times New Roman" w:hAnsi="Times New Roman" w:cs="Times New Roman"/>
          <w:sz w:val="24"/>
          <w:szCs w:val="24"/>
        </w:rPr>
        <w:t>современного русского языка.</w:t>
      </w:r>
    </w:p>
    <w:p w:rsidR="009F3DD7" w:rsidRDefault="009F3DD7" w:rsidP="007C1D3D">
      <w:pPr>
        <w:spacing w:after="0"/>
        <w:rPr>
          <w:rFonts w:ascii="Times New Roman" w:hAnsi="Times New Roman" w:cs="Times New Roman"/>
        </w:rPr>
      </w:pPr>
      <w:r w:rsidRPr="0009269B">
        <w:rPr>
          <w:rFonts w:ascii="Times New Roman" w:hAnsi="Times New Roman" w:cs="Times New Roman"/>
        </w:rPr>
        <w:t xml:space="preserve">Стилевые черты (объективность, точность, логичность, обобщѐнно-отвлечѐнный характер, </w:t>
      </w:r>
      <w:proofErr w:type="spellStart"/>
      <w:r w:rsidRPr="0009269B">
        <w:rPr>
          <w:rFonts w:ascii="Times New Roman" w:hAnsi="Times New Roman" w:cs="Times New Roman"/>
        </w:rPr>
        <w:t>некатегоричность</w:t>
      </w:r>
      <w:proofErr w:type="spellEnd"/>
      <w:r w:rsidRPr="0009269B">
        <w:rPr>
          <w:rFonts w:ascii="Times New Roman" w:hAnsi="Times New Roman" w:cs="Times New Roman"/>
        </w:rPr>
        <w:t xml:space="preserve"> изложения). </w:t>
      </w:r>
    </w:p>
    <w:p w:rsidR="009F3DD7" w:rsidRDefault="009F3DD7" w:rsidP="007C1D3D">
      <w:pPr>
        <w:spacing w:after="0"/>
        <w:rPr>
          <w:rFonts w:ascii="Times New Roman" w:hAnsi="Times New Roman" w:cs="Times New Roman"/>
        </w:rPr>
      </w:pPr>
      <w:r w:rsidRPr="0009269B">
        <w:rPr>
          <w:rFonts w:ascii="Times New Roman" w:hAnsi="Times New Roman" w:cs="Times New Roman"/>
        </w:rPr>
        <w:t xml:space="preserve">Языковая специфика научного стиля (лексические, морфологические, синтаксические особенности). </w:t>
      </w:r>
    </w:p>
    <w:p w:rsidR="009F3DD7" w:rsidRDefault="009F3DD7" w:rsidP="007C1D3D">
      <w:pPr>
        <w:spacing w:after="0"/>
        <w:rPr>
          <w:rFonts w:ascii="Times New Roman" w:hAnsi="Times New Roman" w:cs="Times New Roman"/>
        </w:rPr>
      </w:pPr>
      <w:r w:rsidRPr="0009269B">
        <w:rPr>
          <w:rFonts w:ascii="Times New Roman" w:hAnsi="Times New Roman" w:cs="Times New Roman"/>
        </w:rPr>
        <w:t xml:space="preserve">Средства связи научного текста. </w:t>
      </w:r>
    </w:p>
    <w:p w:rsidR="009F3DD7" w:rsidRDefault="009F3DD7" w:rsidP="007C1D3D">
      <w:pPr>
        <w:spacing w:after="0"/>
        <w:rPr>
          <w:rFonts w:ascii="Times New Roman" w:hAnsi="Times New Roman" w:cs="Times New Roman"/>
        </w:rPr>
      </w:pPr>
      <w:r w:rsidRPr="0009269B">
        <w:rPr>
          <w:rFonts w:ascii="Times New Roman" w:hAnsi="Times New Roman" w:cs="Times New Roman"/>
        </w:rPr>
        <w:t xml:space="preserve">Основные </w:t>
      </w:r>
      <w:proofErr w:type="spellStart"/>
      <w:r w:rsidRPr="0009269B">
        <w:rPr>
          <w:rFonts w:ascii="Times New Roman" w:hAnsi="Times New Roman" w:cs="Times New Roman"/>
        </w:rPr>
        <w:t>подстили</w:t>
      </w:r>
      <w:proofErr w:type="spellEnd"/>
      <w:r w:rsidRPr="0009269B">
        <w:rPr>
          <w:rFonts w:ascii="Times New Roman" w:hAnsi="Times New Roman" w:cs="Times New Roman"/>
        </w:rPr>
        <w:t xml:space="preserve"> и жанры научного стиля.</w:t>
      </w:r>
    </w:p>
    <w:p w:rsidR="009F3DD7" w:rsidRDefault="009F3DD7" w:rsidP="007C1D3D">
      <w:pPr>
        <w:spacing w:after="0"/>
        <w:rPr>
          <w:rFonts w:ascii="Times New Roman" w:hAnsi="Times New Roman" w:cs="Times New Roman"/>
        </w:rPr>
      </w:pPr>
      <w:r w:rsidRPr="0009269B">
        <w:rPr>
          <w:rFonts w:ascii="Times New Roman" w:hAnsi="Times New Roman" w:cs="Times New Roman"/>
        </w:rPr>
        <w:t xml:space="preserve"> </w:t>
      </w:r>
      <w:proofErr w:type="gramStart"/>
      <w:r w:rsidRPr="0009269B">
        <w:rPr>
          <w:rFonts w:ascii="Times New Roman" w:hAnsi="Times New Roman" w:cs="Times New Roman"/>
        </w:rPr>
        <w:t xml:space="preserve">Характеристика основных жанров собственно научного, учебно-научного </w:t>
      </w:r>
      <w:proofErr w:type="spellStart"/>
      <w:r w:rsidRPr="0009269B">
        <w:rPr>
          <w:rFonts w:ascii="Times New Roman" w:hAnsi="Times New Roman" w:cs="Times New Roman"/>
        </w:rPr>
        <w:t>подстилей</w:t>
      </w:r>
      <w:proofErr w:type="spellEnd"/>
      <w:r w:rsidRPr="0009269B">
        <w:rPr>
          <w:rFonts w:ascii="Times New Roman" w:hAnsi="Times New Roman" w:cs="Times New Roman"/>
        </w:rPr>
        <w:t xml:space="preserve"> (монография, статья, тезисы, диссертация, автореферат диссертации, курсовая работа, дипломная</w:t>
      </w:r>
      <w:proofErr w:type="gramEnd"/>
      <w:r w:rsidRPr="0009269B">
        <w:rPr>
          <w:rFonts w:ascii="Times New Roman" w:hAnsi="Times New Roman" w:cs="Times New Roman"/>
        </w:rPr>
        <w:t xml:space="preserve"> работа, рецензия, аннотация, учебное пособие). </w:t>
      </w:r>
    </w:p>
    <w:p w:rsidR="009F3DD7" w:rsidRDefault="009F3DD7" w:rsidP="007C1D3D">
      <w:pPr>
        <w:spacing w:after="0"/>
        <w:rPr>
          <w:rFonts w:ascii="Times New Roman" w:hAnsi="Times New Roman" w:cs="Times New Roman"/>
        </w:rPr>
      </w:pPr>
    </w:p>
    <w:p w:rsidR="009F3DD7" w:rsidRDefault="009F3DD7" w:rsidP="007C1D3D">
      <w:pPr>
        <w:spacing w:after="0"/>
        <w:rPr>
          <w:rFonts w:ascii="Times New Roman" w:hAnsi="Times New Roman" w:cs="Times New Roman"/>
        </w:rPr>
      </w:pPr>
    </w:p>
    <w:p w:rsidR="007C1D3D" w:rsidRPr="007C1D3D" w:rsidRDefault="007C1D3D" w:rsidP="007C1D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D3D">
        <w:rPr>
          <w:rFonts w:ascii="Times New Roman" w:hAnsi="Times New Roman" w:cs="Times New Roman"/>
          <w:sz w:val="24"/>
          <w:szCs w:val="24"/>
        </w:rPr>
        <w:t>Для самостоятельной работы</w:t>
      </w:r>
    </w:p>
    <w:p w:rsidR="009F3DD7" w:rsidRPr="007C1D3D" w:rsidRDefault="009F3DD7" w:rsidP="009F3D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C1D3D">
        <w:rPr>
          <w:rFonts w:ascii="Times New Roman" w:hAnsi="Times New Roman" w:cs="Times New Roman"/>
          <w:sz w:val="24"/>
          <w:szCs w:val="24"/>
        </w:rPr>
        <w:t>Официально-деловой стиль современного русского языка.</w:t>
      </w:r>
    </w:p>
    <w:p w:rsidR="007C1D3D" w:rsidRPr="007C1D3D" w:rsidRDefault="007C1D3D" w:rsidP="007C1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D3D">
        <w:rPr>
          <w:rFonts w:ascii="Times New Roman" w:hAnsi="Times New Roman" w:cs="Times New Roman"/>
          <w:sz w:val="24"/>
          <w:szCs w:val="24"/>
        </w:rPr>
        <w:t xml:space="preserve">История формирования официально-делового стиля. </w:t>
      </w:r>
    </w:p>
    <w:p w:rsidR="007C1D3D" w:rsidRPr="007C1D3D" w:rsidRDefault="007C1D3D" w:rsidP="007C1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C1D3D">
        <w:rPr>
          <w:rFonts w:ascii="Times New Roman" w:hAnsi="Times New Roman" w:cs="Times New Roman"/>
          <w:sz w:val="24"/>
          <w:szCs w:val="24"/>
        </w:rPr>
        <w:t>Канцелярит</w:t>
      </w:r>
      <w:proofErr w:type="spellEnd"/>
      <w:r w:rsidRPr="007C1D3D">
        <w:rPr>
          <w:rFonts w:ascii="Times New Roman" w:hAnsi="Times New Roman" w:cs="Times New Roman"/>
          <w:sz w:val="24"/>
          <w:szCs w:val="24"/>
        </w:rPr>
        <w:t xml:space="preserve"> как болезнь языка (К. И. Чуковский). </w:t>
      </w:r>
    </w:p>
    <w:p w:rsidR="007C1D3D" w:rsidRPr="007C1D3D" w:rsidRDefault="007C1D3D" w:rsidP="007C1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D3D">
        <w:rPr>
          <w:rFonts w:ascii="Times New Roman" w:hAnsi="Times New Roman" w:cs="Times New Roman"/>
          <w:sz w:val="24"/>
          <w:szCs w:val="24"/>
        </w:rPr>
        <w:t xml:space="preserve">Текстовые нормы официально-делового стиля. </w:t>
      </w:r>
    </w:p>
    <w:p w:rsidR="007C1D3D" w:rsidRPr="007C1D3D" w:rsidRDefault="007C1D3D" w:rsidP="007C1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D3D">
        <w:rPr>
          <w:rFonts w:ascii="Times New Roman" w:hAnsi="Times New Roman" w:cs="Times New Roman"/>
          <w:sz w:val="24"/>
          <w:szCs w:val="24"/>
        </w:rPr>
        <w:t xml:space="preserve">Реквизиты заявления. </w:t>
      </w:r>
    </w:p>
    <w:p w:rsidR="007C1D3D" w:rsidRPr="007C1D3D" w:rsidRDefault="007C1D3D" w:rsidP="007C1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D3D">
        <w:rPr>
          <w:rFonts w:ascii="Times New Roman" w:hAnsi="Times New Roman" w:cs="Times New Roman"/>
          <w:sz w:val="24"/>
          <w:szCs w:val="24"/>
        </w:rPr>
        <w:t xml:space="preserve">Характеристика автобиографии, резюме, протокола и др. жанров. </w:t>
      </w:r>
    </w:p>
    <w:p w:rsidR="007C1D3D" w:rsidRPr="007C1D3D" w:rsidRDefault="007C1D3D" w:rsidP="007C1D3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C1D3D">
        <w:rPr>
          <w:rFonts w:ascii="Times New Roman" w:hAnsi="Times New Roman" w:cs="Times New Roman"/>
          <w:sz w:val="24"/>
          <w:szCs w:val="24"/>
        </w:rPr>
        <w:t>Рубрикация как способ оформления текста документа.</w:t>
      </w:r>
    </w:p>
    <w:p w:rsidR="009F3DD7" w:rsidRPr="009F3DD7" w:rsidRDefault="009F3DD7" w:rsidP="009F3DD7">
      <w:pPr>
        <w:spacing w:after="0"/>
        <w:rPr>
          <w:rFonts w:ascii="Times New Roman" w:hAnsi="Times New Roman" w:cs="Times New Roman"/>
        </w:rPr>
      </w:pPr>
      <w:r w:rsidRPr="009F3DD7">
        <w:rPr>
          <w:rFonts w:ascii="Times New Roman" w:hAnsi="Times New Roman" w:cs="Times New Roman"/>
        </w:rPr>
        <w:t>2.Научный стиль</w:t>
      </w:r>
      <w:r w:rsidRPr="009F3DD7">
        <w:rPr>
          <w:rFonts w:ascii="Times New Roman" w:hAnsi="Times New Roman" w:cs="Times New Roman"/>
          <w:sz w:val="24"/>
          <w:szCs w:val="24"/>
        </w:rPr>
        <w:t xml:space="preserve"> современного русского языка.</w:t>
      </w:r>
    </w:p>
    <w:p w:rsidR="009F3DD7" w:rsidRPr="009F3DD7" w:rsidRDefault="009F3DD7" w:rsidP="009F3D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</w:rPr>
        <w:t xml:space="preserve">Краткая история формирования, общая характеристика научного стиля. </w:t>
      </w:r>
    </w:p>
    <w:p w:rsidR="009F3DD7" w:rsidRPr="009F3DD7" w:rsidRDefault="009F3DD7" w:rsidP="009F3D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</w:rPr>
        <w:t xml:space="preserve">Специфика собственно </w:t>
      </w:r>
      <w:proofErr w:type="gramStart"/>
      <w:r w:rsidRPr="009F3DD7">
        <w:rPr>
          <w:rFonts w:ascii="Times New Roman" w:hAnsi="Times New Roman" w:cs="Times New Roman"/>
        </w:rPr>
        <w:t>научного</w:t>
      </w:r>
      <w:proofErr w:type="gramEnd"/>
      <w:r w:rsidRPr="009F3DD7">
        <w:rPr>
          <w:rFonts w:ascii="Times New Roman" w:hAnsi="Times New Roman" w:cs="Times New Roman"/>
        </w:rPr>
        <w:t xml:space="preserve">, научно-справочного, научно-технического, учебно-научного, научно-популярного </w:t>
      </w:r>
      <w:proofErr w:type="spellStart"/>
      <w:r w:rsidRPr="009F3DD7">
        <w:rPr>
          <w:rFonts w:ascii="Times New Roman" w:hAnsi="Times New Roman" w:cs="Times New Roman"/>
        </w:rPr>
        <w:t>подстилей</w:t>
      </w:r>
      <w:proofErr w:type="spellEnd"/>
      <w:r w:rsidRPr="009F3DD7">
        <w:rPr>
          <w:rFonts w:ascii="Times New Roman" w:hAnsi="Times New Roman" w:cs="Times New Roman"/>
        </w:rPr>
        <w:t xml:space="preserve">. </w:t>
      </w:r>
    </w:p>
    <w:p w:rsidR="009F3DD7" w:rsidRPr="009F3DD7" w:rsidRDefault="009F3DD7" w:rsidP="009F3D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</w:rPr>
        <w:t xml:space="preserve">Периферийные жанры, отражающие взаимодействие функциональных стилей: патент, инструкция и др. Понятие о первичных и вторичных научных текстах. </w:t>
      </w:r>
    </w:p>
    <w:p w:rsidR="009F3DD7" w:rsidRPr="009F3DD7" w:rsidRDefault="009F3DD7" w:rsidP="009F3DD7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</w:rPr>
        <w:lastRenderedPageBreak/>
        <w:t>Оформление научной работы</w:t>
      </w:r>
    </w:p>
    <w:p w:rsidR="009F3DD7" w:rsidRPr="009F3DD7" w:rsidRDefault="009F3DD7" w:rsidP="009F3DD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Упражнение №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3DD7">
        <w:rPr>
          <w:rFonts w:ascii="Times New Roman" w:hAnsi="Times New Roman" w:cs="Times New Roman"/>
          <w:sz w:val="24"/>
          <w:szCs w:val="24"/>
        </w:rPr>
        <w:t>. Проанализируйте логическую структуру при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веденного текста - рецензии. Определите его стилистическую принадлежность, докажите. Назовите стереотипы, присущие этому жанру.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В.А. НЕДВЕЦКИЙ РУССКАЯ СОВЕТСКАЯ ЛИТЕРАТУРА (1941- 1985): КУРС ЛЕКЦИЙ. БУДАПЕШТ, 1989.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 xml:space="preserve">Курс лекций В. А.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Недвецкого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(его вторая часть) по русской совет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ской литературе, изданный в Будапеште, представляет 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интерес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как с научной, так и с учебной точек зрения. Специально подчеркивается, что этот лекционный курс излагает в основном авторское понимание предмета. Тем не менее, история русской советской литературы в рецензируемом издании рассматривается как система, прослежена связь между изменениями, происходящими в общественной жизни страны, и движением литературного процесса.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Преимущественное внимание автор уделяет проблемам прозы. Ви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дя главную тенденцию ее эволюции в постепенном переходе от известного схе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матизма, заданное™ и условное™ (иллюстративности) 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все большей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аналитич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ности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>, пафос исследования и возрастания духовно-нравственного аспекта в трак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товке материала (с. 104).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 xml:space="preserve">Достоинством работы В.А.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Недвецкого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является стремление автора проследить закономерности эволюции жанровой системы. Так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>тмечая, что тра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гический период Великой Отечественной войны был и временем художественно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го роста, обогащения русской советской литературы. В.А.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Недвецкий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рассматривает тенденцию жанрово-родового синтеза и даже синкретизма литературы тех лет. (...)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Анализируя особенности нормативной литературы послевоенного времени, автор указывает на жанровый переворот обширных «эпопей» над жан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рами средних и малых форм, отмечая, что, например, «в журнале «Знамя» за весь 1953 г. был опубликован всего один рассказ и две повести. Зато из номера в но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мер печатались «</w:t>
      </w:r>
      <w:proofErr w:type="spellStart"/>
      <w:proofErr w:type="gramStart"/>
      <w:r w:rsidRPr="009F3DD7">
        <w:rPr>
          <w:rFonts w:ascii="Times New Roman" w:hAnsi="Times New Roman" w:cs="Times New Roman"/>
          <w:sz w:val="24"/>
          <w:szCs w:val="24"/>
        </w:rPr>
        <w:t>Волга-мату</w:t>
      </w:r>
      <w:proofErr w:type="spellEnd"/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шка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река» В.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Панйерова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>. «Свет ты мой, Верховина» М. Тевелева (с. 43). Автор видит в этой тенденции отражение системы общест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венно-этнических ценностей тех лет, когда интересы </w:t>
      </w:r>
      <w:proofErr w:type="spellStart"/>
      <w:proofErr w:type="gramStart"/>
      <w:r w:rsidRPr="009F3DD7">
        <w:rPr>
          <w:rFonts w:ascii="Times New Roman" w:hAnsi="Times New Roman" w:cs="Times New Roman"/>
          <w:sz w:val="24"/>
          <w:szCs w:val="24"/>
        </w:rPr>
        <w:t>госу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дарства</w:t>
      </w:r>
      <w:proofErr w:type="spellEnd"/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преобладали над интересами отдельного человека. Соответственно в литературе живой чело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век подменялся упрощенной идеальной схемой, символизирующей некие соци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альные силы.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F3DD7">
        <w:rPr>
          <w:rFonts w:ascii="Times New Roman" w:hAnsi="Times New Roman" w:cs="Times New Roman"/>
          <w:sz w:val="24"/>
          <w:szCs w:val="24"/>
        </w:rPr>
        <w:t>В курсе лекций автор совмещает различные принципы изложения истории литературы: обзорный, проблемно-стилевой, монографический, отдавая предпочтение последнему - из восемнадцати лекций, в хронологической после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довательности раскрывающих процесс развития советской литературы рассмат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риваемого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сорокапятилетия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одинадцать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представляют собой монографический анализ творчества отдельных писателей.</w:t>
      </w:r>
      <w:proofErr w:type="gramEnd"/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Наиболее полным является обзор литературы периода Великой Отечественной войны, где помимо прозы уделяется значительное внимание по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эзии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раматургии и публицистике. Обзоры других периодов истории советской литературы менее подробны. </w:t>
      </w:r>
      <w:r w:rsidRPr="009F3DD7">
        <w:rPr>
          <w:rFonts w:ascii="Times New Roman" w:hAnsi="Times New Roman" w:cs="Times New Roman"/>
          <w:sz w:val="24"/>
          <w:szCs w:val="24"/>
        </w:rPr>
        <w:lastRenderedPageBreak/>
        <w:t xml:space="preserve">Хотя В.А.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Недвецкий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стремится показать «те каче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ственные содержательно-эстетические сдвиги, которые произошли в русской литературе после XX съезда КПСС» (с. 3), по сути, не дается обобщенной карти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ны процессов, происходивших в литературе после 1956 г. и до конца 60-х годов (лекция четвертая). Нарушена пропорциональность в освещении творчества наи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более крупных советских писателей. А. Твардовскому и В. Белову отводится по две лекции, а о таких писателях, как С. Залыгин, В. Тендряков, Ю. Трифонов, рассказывается лишь обзорно.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 xml:space="preserve">Тем не менее, это не отражается на качестве анализа творчества этих писателей. В.А.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Недвецкому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удалось в очень сжатой форме дать глубокую трактовку наследия Ю. Трифонова (с. 153-155), хотя автор не сумел полностью избежать некоторого упрощения, например, преувеличено значение образа дом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работницы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Нюры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(с. 145).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Подробно рассматривается творчество Ю. Казакова, по мнению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Недвецкого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>, наиболее яркого представителя лирической, или «личностной», прозы, сыгравшей значительную роль в процессе самообновления русской совет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ской прозы 50-60 годов. Автор видит в его произведениях полемическую на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правленность против многих устоявшихся норм и штампов тех лет, и, прежде всего против отвлеченного, умозрительного восприятия жизни и человека.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Отбор материала, произведенный автором, отвечает ситуации в литературоведении и литературной критике середины 80-х годов.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В целом курс лекций написан довольно живым, лаконичным язы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ком. В нем отсутствуют расплывчатые, обтекаемые фразы. Его отличают кон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кретность, четкость формулировок, что облегчает восприятие текста и повышает ценность книги.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 xml:space="preserve">Ю.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Калагина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Упражнение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F3DD7">
        <w:rPr>
          <w:rFonts w:ascii="Times New Roman" w:hAnsi="Times New Roman" w:cs="Times New Roman"/>
          <w:sz w:val="24"/>
          <w:szCs w:val="24"/>
        </w:rPr>
        <w:t>. Используя те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>едыдущего упражнения и рецензии, помещенные в журналах по вашей специальности, дополните список известных вам стандартных конструкций, применяющихся при рецензировании.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DD7">
        <w:rPr>
          <w:rFonts w:ascii="Times New Roman" w:hAnsi="Times New Roman" w:cs="Times New Roman"/>
          <w:sz w:val="24"/>
          <w:szCs w:val="24"/>
        </w:rPr>
        <w:t xml:space="preserve"> Упражнение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3DD7">
        <w:rPr>
          <w:rFonts w:ascii="Times New Roman" w:hAnsi="Times New Roman" w:cs="Times New Roman"/>
          <w:sz w:val="24"/>
          <w:szCs w:val="24"/>
        </w:rPr>
        <w:t>. Учитывая нормы научной речи, проведите правку примеров. Устраните неоправданные повторы.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 xml:space="preserve"> Принятие решений связано с выбором из множества всевозмож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ных решений, </w:t>
      </w:r>
      <w:proofErr w:type="spellStart"/>
      <w:proofErr w:type="gramStart"/>
      <w:r w:rsidRPr="009F3DD7">
        <w:rPr>
          <w:rFonts w:ascii="Times New Roman" w:hAnsi="Times New Roman" w:cs="Times New Roman"/>
          <w:sz w:val="24"/>
          <w:szCs w:val="24"/>
        </w:rPr>
        <w:t>допу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скаемых</w:t>
      </w:r>
      <w:proofErr w:type="spellEnd"/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обстоятельствами дела, некоторого одного, вполне определенного решения. 2. Организация ведомственной проверки приборов про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водится в следующей последовательности. 3. Автомобильная промышленность за последние годы получила широкое развитие почти во всех технически разви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тых странах. 4. В городе возводится монумент в память воинам, павшим в Вели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кой Отечественной войне. 5. Автор нигде не ограничивается описанием только внешней стороны явлений.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Упражнение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F3DD7">
        <w:rPr>
          <w:rFonts w:ascii="Times New Roman" w:hAnsi="Times New Roman" w:cs="Times New Roman"/>
          <w:sz w:val="24"/>
          <w:szCs w:val="24"/>
        </w:rPr>
        <w:t xml:space="preserve">. Найдите ошибки, связанные с неудачным выбором слова, с 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 xml:space="preserve">нару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шением</w:t>
      </w:r>
      <w:proofErr w:type="spellEnd"/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сочетаемости слов. Пользуясь толковым словарем, объясните и исправьте ошибки.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lastRenderedPageBreak/>
        <w:t>1. Это самая маленькая разность масс частиц, которые сейчас из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вестны; она отвечает примерно мухе, которая уселась на здание МГУ. 2. Острой проблемой является вопрос о кадрах. 3. Элементы минерального питания оказы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вают решающее значение на действие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дефалиантов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>. 4. Тем, кто найдет удовле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творений, прочитав данную книгу, интересно будет познакомиться и с другими научно-популярными книгами автора. 5. Основные задачи лаборатории автома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тических приборов, устройств и систем могут включать следующие вопросы.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Упражнение №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F3DD7">
        <w:rPr>
          <w:rFonts w:ascii="Times New Roman" w:hAnsi="Times New Roman" w:cs="Times New Roman"/>
          <w:sz w:val="24"/>
          <w:szCs w:val="24"/>
        </w:rPr>
        <w:t>. Сравните варианты предложения, А -  от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редактированный, Б - отредактированный. Проанализировав характер исправле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ний, сделайте выводы об особенностях синтаксического строя научной речи.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А. Три года тому назад состоялась первая конференция. Б. Три года назад состоялась первая конференция. 2. А. По-новому изложен весь вопрос об экспедиции. Б. По-новому изложен вопрос об экспедиции. 3. А. То, что изо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мерные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тетраалкибензолы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имеют различные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молеку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лярные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рефракции, не согласуется с представлениями этого ученого. Б. Различие молекулярных реф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ракций изомерных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тетраалкибензолов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не согласуется с представлениями этого ученого. 4. А. Полосы сближаются между собой. Б. Полосы сближаются. 5. А. Результаты, полученные в анализе, приведены в таблице. Б. Полученные ре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зультаты приведены в таблице. 6. А Истинной ячейкой может быть моноклинная ячейка. Б. Истинной может быть моноклинная ячейка.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Упражнение №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F3DD7">
        <w:rPr>
          <w:rFonts w:ascii="Times New Roman" w:hAnsi="Times New Roman" w:cs="Times New Roman"/>
          <w:sz w:val="24"/>
          <w:szCs w:val="24"/>
        </w:rPr>
        <w:t>. Укажите характерные особенности компо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зиции и стиля аннотации. Напишите аннотацию к какому-либо своему учебнику.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Накорякова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КМ. Литературное редактирование материалов массо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вой информации: Учебное пособие. М.: Изд-во МГУ, 1994. 189с.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Пособие отражает основные разделы учебной программы курса «Литературное редактирование». В нем рассматриваются психологические пред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посылки редактирования, его логические основы, работа над композицией жур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налистских материалов, практика редактирования текстов, различных по способу изложения, приемы анализа и обработки фактического материала. В книге ана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лизируются разнообразные литературные образцы, публикации современной прессы и редакторский опыт работы над текстом. Задача книги –  помочь ос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мыслить с позиций современных филологических представлений редакторскую работу над текстом журналистского произведения, показать пути обогащения редакторских методик.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Для студентов факультетов журналистики государственных уни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верситетов, редакторов материалов массовой информации и журналисто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практиков.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Упражнение №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F3DD7">
        <w:rPr>
          <w:rFonts w:ascii="Times New Roman" w:hAnsi="Times New Roman" w:cs="Times New Roman"/>
          <w:sz w:val="24"/>
          <w:szCs w:val="24"/>
        </w:rPr>
        <w:t>. Сопоставьте два описания степи –  художе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ственное (А.П. Чехов «Степь») и научное (Большая Советская Энциклопедия). Выпишите языковые средства, создающие стиль.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Упражнение №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F3DD7">
        <w:rPr>
          <w:rFonts w:ascii="Times New Roman" w:hAnsi="Times New Roman" w:cs="Times New Roman"/>
          <w:sz w:val="24"/>
          <w:szCs w:val="24"/>
        </w:rPr>
        <w:t>. Произведите синтаксический анализ текста: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lastRenderedPageBreak/>
        <w:t xml:space="preserve">охарактеризуйте речевую 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 xml:space="preserve">ситу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ацию</w:t>
      </w:r>
      <w:proofErr w:type="spellEnd"/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и задачи речи; 2) назовите стиль и пере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числите ведущие стилевые черты; 3) укажите языковые средства, которыми эти стилевые черты реализуются в данном тексте.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 xml:space="preserve">Устаревшие слова, входящие в пассивный состав языка, включают в себя, с одной стороны, историзмы (названия 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 xml:space="preserve">исчезну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вших</w:t>
      </w:r>
      <w:proofErr w:type="spellEnd"/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предметов, явлений, понятий и т. д.), с другой –  архаизмы (названия предметов и явлений сущест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вующих, вытесненных, однако, их синонимами –  словами активного употреб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ления).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Упражнение №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3DD7">
        <w:rPr>
          <w:rFonts w:ascii="Times New Roman" w:hAnsi="Times New Roman" w:cs="Times New Roman"/>
          <w:sz w:val="24"/>
          <w:szCs w:val="24"/>
        </w:rPr>
        <w:t>. Из приведенного списка стандартных кон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струкций научного стиля выпишите конструкции, выражающие: 1) уверенность,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DD7">
        <w:rPr>
          <w:rFonts w:ascii="Times New Roman" w:hAnsi="Times New Roman" w:cs="Times New Roman"/>
          <w:sz w:val="24"/>
          <w:szCs w:val="24"/>
        </w:rPr>
        <w:t>значимость. 3) согласие. 4) несогласие (критику), 5) предположение.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Важно отметить, что; автор необоснованно утверждает; придержи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ваться того же мнения; ставить невыполнимую задачу; сомнительно, что, пред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положим, что; выдвинем гипотезу; условимся, что; мы разделяем точку зрения; нет сомнения в том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>то: это доказывает, что.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№10</w:t>
      </w:r>
      <w:r w:rsidRPr="009F3DD7">
        <w:rPr>
          <w:rFonts w:ascii="Times New Roman" w:hAnsi="Times New Roman" w:cs="Times New Roman"/>
          <w:sz w:val="24"/>
          <w:szCs w:val="24"/>
        </w:rPr>
        <w:t>. Из приведенного списка глаголов и гла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гольных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конструкций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>ыберите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те, что могут понадобиться при аннотировании и рецензировании: 1) перечисления основных вопросов; 2) передачи определений и классификаций конкретных проблем и вопросов; 3) особого выделения какого- либо положения, мысли; 4) подведения итогов; 5) выражения позиции автора; 6) для обозначения аргументации; 7) обозначения вопросов, затрагиваемых попут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но.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Рассматривает, анализирует, излагает, освещает, раскрывает, разби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рает; дает определение, характеризует, формулирует, констатирует, сравнивает, сопоставляет; касается, затрагивает, упоминает, замечает, намечает; выделяет, подчеркивает, повторяет, отмечает, специально останавливается, неоднократно возвращается, обращает внимание, концентрирует внимание, акцентирует вни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мание; делает вывод, приходит к выводу, подытоживает, обобщает, суммирует, подводит итоги, ссылается, опирается, </w:t>
      </w:r>
      <w:proofErr w:type="spellStart"/>
      <w:proofErr w:type="gramStart"/>
      <w:r w:rsidRPr="009F3DD7">
        <w:rPr>
          <w:rFonts w:ascii="Times New Roman" w:hAnsi="Times New Roman" w:cs="Times New Roman"/>
          <w:sz w:val="24"/>
          <w:szCs w:val="24"/>
        </w:rPr>
        <w:t>аргу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ментирует</w:t>
      </w:r>
      <w:proofErr w:type="spellEnd"/>
      <w:proofErr w:type="gramEnd"/>
      <w:r w:rsidRPr="009F3DD7">
        <w:rPr>
          <w:rFonts w:ascii="Times New Roman" w:hAnsi="Times New Roman" w:cs="Times New Roman"/>
          <w:sz w:val="24"/>
          <w:szCs w:val="24"/>
        </w:rPr>
        <w:t>, обосновывает, иллюстри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рует, цитирует; соглашается, возражает, опровергает, полемизирует, расходится во взглядах.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Упражнение №1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F3DD7">
        <w:rPr>
          <w:rFonts w:ascii="Times New Roman" w:hAnsi="Times New Roman" w:cs="Times New Roman"/>
          <w:sz w:val="24"/>
          <w:szCs w:val="24"/>
        </w:rPr>
        <w:t>. Произведите стилистический разбор текста: 1) назовите стиль и ведущие стилевые черты; 2) укажите языковые средства, ко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торыми эти стилевые черты реализуются в данном тексте. Найдите в тексте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об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щекнижные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слова, общеупотребительные слова в терминологическом значении, термины; обратите внимание на количество осложненных и сложных предложе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ний.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Укажите средства, при помощи которых ученый демонстрирует свое отношение к излагаемому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F3DD7">
        <w:rPr>
          <w:rFonts w:ascii="Times New Roman" w:hAnsi="Times New Roman" w:cs="Times New Roman"/>
          <w:sz w:val="24"/>
          <w:szCs w:val="24"/>
        </w:rPr>
        <w:t xml:space="preserve">Обширная специальная литература посвящена вопросам появления этнонима «алан» в Северном Причерноморье вообще и на Северном Кавказе в, частности (Миллер, Кулаковский, Нечаева, Гамрекели, Виноградов, Кузнецов,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Гаглойти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Деген-Ковалевский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Деопик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>, Абрамова, Ковалевская).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Существует прочная историческая традиция, что этноним «алан», приуроченный не только к северному Причерноморью, Дунаю и </w:t>
      </w:r>
      <w:r w:rsidRPr="009F3DD7">
        <w:rPr>
          <w:rFonts w:ascii="Times New Roman" w:hAnsi="Times New Roman" w:cs="Times New Roman"/>
          <w:sz w:val="24"/>
          <w:szCs w:val="24"/>
        </w:rPr>
        <w:lastRenderedPageBreak/>
        <w:t>Приа</w:t>
      </w:r>
      <w:r>
        <w:rPr>
          <w:rFonts w:ascii="Times New Roman" w:hAnsi="Times New Roman" w:cs="Times New Roman"/>
          <w:sz w:val="24"/>
          <w:szCs w:val="24"/>
        </w:rPr>
        <w:t>ралью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 и к Северному Кавказу </w:t>
      </w:r>
      <w:r w:rsidRPr="009F3DD7">
        <w:rPr>
          <w:rFonts w:ascii="Times New Roman" w:hAnsi="Times New Roman" w:cs="Times New Roman"/>
          <w:sz w:val="24"/>
          <w:szCs w:val="24"/>
        </w:rPr>
        <w:t>появляется у римских, китайских и закавказских древних авторов, так же как в эпиграфических памятниках, начиная с 1 в. н. э. Согласно другой точке зрения, по письменным источникам нельзя говорить об аланах на Северном Кавказе ра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нее 2 в. н. э. (Гамрекели ...), или даже гуннского времени (Абрамова ...).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Негативные утверждения В.Н. Гамрекели малоубедительны, голо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словны, а часто противоречивы, в специальной литературе они уже подробно, с сопоставлением источников разобраны (Виноградов,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Гаглойты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, Кузнецов). </w:t>
      </w:r>
      <w:proofErr w:type="gramStart"/>
      <w:r w:rsidRPr="009F3DD7">
        <w:rPr>
          <w:rFonts w:ascii="Times New Roman" w:hAnsi="Times New Roman" w:cs="Times New Roman"/>
          <w:sz w:val="24"/>
          <w:szCs w:val="24"/>
        </w:rPr>
        <w:t>Точка зрения М.П. Абрамовой, зависящей в своих построениях от аргументации В.Н. Гамрекели, но идущей дальше в своих выводах, страдает односторонностью при привлечении материалов (ан</w:t>
      </w:r>
      <w:r>
        <w:rPr>
          <w:rFonts w:ascii="Times New Roman" w:hAnsi="Times New Roman" w:cs="Times New Roman"/>
          <w:sz w:val="24"/>
          <w:szCs w:val="24"/>
        </w:rPr>
        <w:t>тичные авторы без учета восточных</w:t>
      </w:r>
      <w:r w:rsidRPr="009F3DD7">
        <w:rPr>
          <w:rFonts w:ascii="Times New Roman" w:hAnsi="Times New Roman" w:cs="Times New Roman"/>
          <w:sz w:val="24"/>
          <w:szCs w:val="24"/>
        </w:rPr>
        <w:t xml:space="preserve"> источников) и в той форме, в какой она существует на сегодняшний день (тезисы и доклад на IX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Крупновских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чтениях), очень уязвима.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«Признание» или «непризнание» досто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верности высказываний древних авторов, исходя лишь из общих концепций ис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следователя, без должного их анализа, в принципе неконструктивно.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Возьмем данные тех античных авторов, которые в разных террито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риях упоминают этноним «аланы» для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догунновского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времени: Сенека, Валерий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Флакк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, Марциал, Плиний, Иосиф Флавий,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Лукан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Светоний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. Флавий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Ар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риан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Птоломей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, Лукиан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Самосатский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, Антоний Благочестивый,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Кассий. Из этих двенадцати авторов лишь трое говорят об аланах только в связи с события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ми на Истре, трое связывают их с Северным Причерноморьем (одновременно зная их на Кавказе) и девять или локализуют их на Кавказе, или же рассказывают об их походах через горные проходы в Закавказье.</w:t>
      </w:r>
    </w:p>
    <w:p w:rsidR="009F3DD7" w:rsidRPr="009F3DD7" w:rsidRDefault="009F3DD7" w:rsidP="009F3DD7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9F3DD7">
        <w:rPr>
          <w:rFonts w:ascii="Times New Roman" w:hAnsi="Times New Roman" w:cs="Times New Roman"/>
          <w:sz w:val="24"/>
          <w:szCs w:val="24"/>
        </w:rPr>
        <w:t xml:space="preserve">Как мы уже говорили, в наиболее ранних упоминаниях об аланах авторов середины 1 в н. э. подчеркивается «дикий и воинственный» характер этих новых врагов Рима (Сенека и поэт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Анней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Лукан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), с которыми сталкивался уже Помпей в своем закавказском походе 65 г. до н. э. Поэт Валерий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Флакк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ло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кализует их на Кавказе рядом с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гениохами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(и несерьезно видеть в этом лишь</w:t>
      </w:r>
      <w:proofErr w:type="gramEnd"/>
      <w:r w:rsidRPr="009F3DD7">
        <w:rPr>
          <w:rFonts w:ascii="Times New Roman" w:hAnsi="Times New Roman" w:cs="Times New Roman"/>
          <w:sz w:val="24"/>
          <w:szCs w:val="24"/>
        </w:rPr>
        <w:t xml:space="preserve"> по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этическую вольность, как это делает В.Н. Гамрекели), упоминая в том же кон</w:t>
      </w:r>
      <w:r w:rsidRPr="009F3DD7">
        <w:rPr>
          <w:rFonts w:ascii="Times New Roman" w:hAnsi="Times New Roman" w:cs="Times New Roman"/>
          <w:sz w:val="24"/>
          <w:szCs w:val="24"/>
        </w:rPr>
        <w:softHyphen/>
        <w:t xml:space="preserve">тексте аланского вождя 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Анавсия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>, имя которого этимологизируется из осетинско</w:t>
      </w:r>
      <w:r w:rsidRPr="009F3DD7">
        <w:rPr>
          <w:rFonts w:ascii="Times New Roman" w:hAnsi="Times New Roman" w:cs="Times New Roman"/>
          <w:sz w:val="24"/>
          <w:szCs w:val="24"/>
        </w:rPr>
        <w:softHyphen/>
        <w:t>го языка как «ненасытный» (</w:t>
      </w:r>
      <w:proofErr w:type="spellStart"/>
      <w:r w:rsidRPr="009F3DD7">
        <w:rPr>
          <w:rFonts w:ascii="Times New Roman" w:hAnsi="Times New Roman" w:cs="Times New Roman"/>
          <w:sz w:val="24"/>
          <w:szCs w:val="24"/>
        </w:rPr>
        <w:t>Гаглойти</w:t>
      </w:r>
      <w:proofErr w:type="spellEnd"/>
      <w:r w:rsidRPr="009F3DD7">
        <w:rPr>
          <w:rFonts w:ascii="Times New Roman" w:hAnsi="Times New Roman" w:cs="Times New Roman"/>
          <w:sz w:val="24"/>
          <w:szCs w:val="24"/>
        </w:rPr>
        <w:t xml:space="preserve"> ...) (Ковалевская В.Б. Кавказ и аланы).</w:t>
      </w:r>
    </w:p>
    <w:p w:rsidR="007C1D3D" w:rsidRDefault="007C1D3D"/>
    <w:p w:rsidR="007C1D3D" w:rsidRPr="007C1D3D" w:rsidRDefault="009F3DD7">
      <w:pPr>
        <w:rPr>
          <w:rFonts w:ascii="Times New Roman" w:hAnsi="Times New Roman" w:cs="Times New Roman"/>
          <w:sz w:val="24"/>
          <w:szCs w:val="24"/>
        </w:rPr>
      </w:pPr>
      <w:r w:rsidRPr="009F3DD7">
        <w:rPr>
          <w:rFonts w:ascii="Times New Roman" w:hAnsi="Times New Roman" w:cs="Times New Roman"/>
          <w:sz w:val="24"/>
          <w:szCs w:val="24"/>
        </w:rPr>
        <w:t>Упражнение №1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C1D3D" w:rsidRPr="007C1D3D">
        <w:rPr>
          <w:rFonts w:ascii="Times New Roman" w:hAnsi="Times New Roman" w:cs="Times New Roman"/>
          <w:sz w:val="24"/>
          <w:szCs w:val="24"/>
        </w:rPr>
        <w:t>Составить заявление, доверенность, расписку, служебную записку.</w:t>
      </w:r>
    </w:p>
    <w:p w:rsidR="007C1D3D" w:rsidRPr="007C1D3D" w:rsidRDefault="007C1D3D" w:rsidP="007C1D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D3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7C1D3D" w:rsidRPr="007C1D3D" w:rsidRDefault="007C1D3D" w:rsidP="007C1D3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D3D">
        <w:rPr>
          <w:rFonts w:ascii="Times New Roman" w:eastAsia="Calibri" w:hAnsi="Times New Roman" w:cs="Times New Roman"/>
          <w:sz w:val="24"/>
          <w:szCs w:val="24"/>
        </w:rPr>
        <w:t>Голуб И.Б. Русский язык и культура речи [Электронный ресурс]: учебное пособие/ Голуб И.Б.— Электрон</w:t>
      </w:r>
      <w:proofErr w:type="gramStart"/>
      <w:r w:rsidRPr="007C1D3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C1D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C1D3D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7C1D3D">
        <w:rPr>
          <w:rFonts w:ascii="Times New Roman" w:eastAsia="Calibri" w:hAnsi="Times New Roman" w:cs="Times New Roman"/>
          <w:sz w:val="24"/>
          <w:szCs w:val="24"/>
        </w:rPr>
        <w:t xml:space="preserve">екстовые данные.— М.: Логос, 2014.— 432 </w:t>
      </w:r>
      <w:proofErr w:type="spellStart"/>
      <w:r w:rsidRPr="007C1D3D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7C1D3D">
        <w:rPr>
          <w:rFonts w:ascii="Times New Roman" w:eastAsia="Calibri" w:hAnsi="Times New Roman" w:cs="Times New Roman"/>
          <w:sz w:val="24"/>
          <w:szCs w:val="24"/>
        </w:rPr>
        <w:t>.— Режим доступа: http://www.iprbookshop.ru/39711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1D3D" w:rsidRPr="007C1D3D" w:rsidRDefault="007C1D3D" w:rsidP="007C1D3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D3D">
        <w:rPr>
          <w:rFonts w:ascii="Times New Roman" w:hAnsi="Times New Roman" w:cs="Times New Roman"/>
          <w:iCs/>
          <w:sz w:val="24"/>
          <w:szCs w:val="24"/>
        </w:rPr>
        <w:t xml:space="preserve">.Антонова Е.С., </w:t>
      </w:r>
      <w:proofErr w:type="spellStart"/>
      <w:r w:rsidRPr="007C1D3D">
        <w:rPr>
          <w:rFonts w:ascii="Times New Roman" w:hAnsi="Times New Roman" w:cs="Times New Roman"/>
          <w:iCs/>
          <w:sz w:val="24"/>
          <w:szCs w:val="24"/>
        </w:rPr>
        <w:t>Воителева</w:t>
      </w:r>
      <w:proofErr w:type="spellEnd"/>
      <w:r w:rsidRPr="007C1D3D">
        <w:rPr>
          <w:rFonts w:ascii="Times New Roman" w:hAnsi="Times New Roman" w:cs="Times New Roman"/>
          <w:iCs/>
          <w:sz w:val="24"/>
          <w:szCs w:val="24"/>
        </w:rPr>
        <w:t xml:space="preserve"> Т.М. Русский язык и культура речи. – М.: Академия, 2014. -320 </w:t>
      </w:r>
      <w:proofErr w:type="gramStart"/>
      <w:r w:rsidRPr="007C1D3D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7C1D3D">
        <w:rPr>
          <w:rFonts w:ascii="Times New Roman" w:hAnsi="Times New Roman" w:cs="Times New Roman"/>
          <w:iCs/>
          <w:sz w:val="24"/>
          <w:szCs w:val="24"/>
        </w:rPr>
        <w:t>.</w:t>
      </w:r>
    </w:p>
    <w:p w:rsidR="007C1D3D" w:rsidRPr="007C1D3D" w:rsidRDefault="007C1D3D" w:rsidP="007C1D3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1D3D">
        <w:rPr>
          <w:rFonts w:ascii="Times New Roman" w:hAnsi="Times New Roman" w:cs="Times New Roman"/>
          <w:iCs/>
          <w:sz w:val="24"/>
          <w:szCs w:val="24"/>
        </w:rPr>
        <w:t xml:space="preserve">.Потемкина Т.В. Русский язык и культура речи. – М.: </w:t>
      </w:r>
      <w:proofErr w:type="spellStart"/>
      <w:r w:rsidRPr="007C1D3D">
        <w:rPr>
          <w:rFonts w:ascii="Times New Roman" w:hAnsi="Times New Roman" w:cs="Times New Roman"/>
          <w:iCs/>
          <w:sz w:val="24"/>
          <w:szCs w:val="24"/>
        </w:rPr>
        <w:t>Гардарики</w:t>
      </w:r>
      <w:proofErr w:type="spellEnd"/>
      <w:r w:rsidRPr="007C1D3D">
        <w:rPr>
          <w:rFonts w:ascii="Times New Roman" w:hAnsi="Times New Roman" w:cs="Times New Roman"/>
          <w:iCs/>
          <w:sz w:val="24"/>
          <w:szCs w:val="24"/>
        </w:rPr>
        <w:t>, 2015. -254 с.</w:t>
      </w:r>
    </w:p>
    <w:p w:rsidR="007C1D3D" w:rsidRPr="007C1D3D" w:rsidRDefault="007C1D3D" w:rsidP="007C1D3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Зверева Е.Н. Русский язык и культура речи в профессиональной коммуникации [Электронный ресурс]: учебное пособие/ Зверева Е.Н., Хромов С.С.— Электрон</w:t>
      </w:r>
      <w:proofErr w:type="gramStart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</w:t>
      </w:r>
      <w:proofErr w:type="gramEnd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екстовые данные.— М.: Евразийский открытый институт, 2012.— 432 </w:t>
      </w:r>
      <w:proofErr w:type="spellStart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c</w:t>
      </w:r>
      <w:proofErr w:type="spellEnd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.— Режим доступа: http://www.iprbookshop.ru/14648.— ЭБС «</w:t>
      </w:r>
      <w:proofErr w:type="spellStart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IPRbooks</w:t>
      </w:r>
      <w:proofErr w:type="spellEnd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</w:p>
    <w:p w:rsidR="007C1D3D" w:rsidRPr="007C1D3D" w:rsidRDefault="007C1D3D" w:rsidP="007C1D3D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Русский язык и культура речи: учеб</w:t>
      </w:r>
      <w:proofErr w:type="gramStart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практ</w:t>
      </w:r>
      <w:proofErr w:type="spellEnd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для бакалавров/ Под общ. ред. В.Д.Черняк.-2-е изд., </w:t>
      </w:r>
      <w:proofErr w:type="spellStart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перераб</w:t>
      </w:r>
      <w:proofErr w:type="spellEnd"/>
      <w:r w:rsidRPr="007C1D3D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и доп.-М.: Юрайт,2013.-495с.</w:t>
      </w:r>
    </w:p>
    <w:p w:rsidR="007C1D3D" w:rsidRDefault="007C1D3D"/>
    <w:sectPr w:rsidR="007C1D3D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586"/>
    <w:multiLevelType w:val="hybridMultilevel"/>
    <w:tmpl w:val="8112F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1739C"/>
    <w:multiLevelType w:val="hybridMultilevel"/>
    <w:tmpl w:val="DA7C7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2FAD"/>
    <w:multiLevelType w:val="hybridMultilevel"/>
    <w:tmpl w:val="3EFCDB26"/>
    <w:lvl w:ilvl="0" w:tplc="0419000F">
      <w:start w:val="1"/>
      <w:numFmt w:val="decimal"/>
      <w:lvlText w:val="%1."/>
      <w:lvlJc w:val="left"/>
      <w:pPr>
        <w:ind w:left="1178" w:hanging="360"/>
      </w:pPr>
    </w:lvl>
    <w:lvl w:ilvl="1" w:tplc="04190019" w:tentative="1">
      <w:start w:val="1"/>
      <w:numFmt w:val="lowerLetter"/>
      <w:lvlText w:val="%2."/>
      <w:lvlJc w:val="left"/>
      <w:pPr>
        <w:ind w:left="1898" w:hanging="360"/>
      </w:pPr>
    </w:lvl>
    <w:lvl w:ilvl="2" w:tplc="0419001B" w:tentative="1">
      <w:start w:val="1"/>
      <w:numFmt w:val="lowerRoman"/>
      <w:lvlText w:val="%3."/>
      <w:lvlJc w:val="right"/>
      <w:pPr>
        <w:ind w:left="2618" w:hanging="180"/>
      </w:pPr>
    </w:lvl>
    <w:lvl w:ilvl="3" w:tplc="0419000F" w:tentative="1">
      <w:start w:val="1"/>
      <w:numFmt w:val="decimal"/>
      <w:lvlText w:val="%4."/>
      <w:lvlJc w:val="left"/>
      <w:pPr>
        <w:ind w:left="3338" w:hanging="360"/>
      </w:pPr>
    </w:lvl>
    <w:lvl w:ilvl="4" w:tplc="04190019" w:tentative="1">
      <w:start w:val="1"/>
      <w:numFmt w:val="lowerLetter"/>
      <w:lvlText w:val="%5."/>
      <w:lvlJc w:val="left"/>
      <w:pPr>
        <w:ind w:left="4058" w:hanging="360"/>
      </w:pPr>
    </w:lvl>
    <w:lvl w:ilvl="5" w:tplc="0419001B" w:tentative="1">
      <w:start w:val="1"/>
      <w:numFmt w:val="lowerRoman"/>
      <w:lvlText w:val="%6."/>
      <w:lvlJc w:val="right"/>
      <w:pPr>
        <w:ind w:left="4778" w:hanging="180"/>
      </w:pPr>
    </w:lvl>
    <w:lvl w:ilvl="6" w:tplc="0419000F" w:tentative="1">
      <w:start w:val="1"/>
      <w:numFmt w:val="decimal"/>
      <w:lvlText w:val="%7."/>
      <w:lvlJc w:val="left"/>
      <w:pPr>
        <w:ind w:left="5498" w:hanging="360"/>
      </w:pPr>
    </w:lvl>
    <w:lvl w:ilvl="7" w:tplc="04190019" w:tentative="1">
      <w:start w:val="1"/>
      <w:numFmt w:val="lowerLetter"/>
      <w:lvlText w:val="%8."/>
      <w:lvlJc w:val="left"/>
      <w:pPr>
        <w:ind w:left="6218" w:hanging="360"/>
      </w:pPr>
    </w:lvl>
    <w:lvl w:ilvl="8" w:tplc="041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3">
    <w:nsid w:val="38537711"/>
    <w:multiLevelType w:val="hybridMultilevel"/>
    <w:tmpl w:val="2DFED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D26DA"/>
    <w:multiLevelType w:val="hybridMultilevel"/>
    <w:tmpl w:val="66E00440"/>
    <w:lvl w:ilvl="0" w:tplc="0419000F">
      <w:start w:val="1"/>
      <w:numFmt w:val="decimal"/>
      <w:lvlText w:val="%1."/>
      <w:lvlJc w:val="left"/>
      <w:pPr>
        <w:ind w:left="1538" w:hanging="360"/>
      </w:pPr>
    </w:lvl>
    <w:lvl w:ilvl="1" w:tplc="04190019" w:tentative="1">
      <w:start w:val="1"/>
      <w:numFmt w:val="lowerLetter"/>
      <w:lvlText w:val="%2."/>
      <w:lvlJc w:val="left"/>
      <w:pPr>
        <w:ind w:left="2258" w:hanging="360"/>
      </w:pPr>
    </w:lvl>
    <w:lvl w:ilvl="2" w:tplc="0419001B" w:tentative="1">
      <w:start w:val="1"/>
      <w:numFmt w:val="lowerRoman"/>
      <w:lvlText w:val="%3."/>
      <w:lvlJc w:val="right"/>
      <w:pPr>
        <w:ind w:left="2978" w:hanging="180"/>
      </w:pPr>
    </w:lvl>
    <w:lvl w:ilvl="3" w:tplc="0419000F" w:tentative="1">
      <w:start w:val="1"/>
      <w:numFmt w:val="decimal"/>
      <w:lvlText w:val="%4."/>
      <w:lvlJc w:val="left"/>
      <w:pPr>
        <w:ind w:left="3698" w:hanging="360"/>
      </w:pPr>
    </w:lvl>
    <w:lvl w:ilvl="4" w:tplc="04190019" w:tentative="1">
      <w:start w:val="1"/>
      <w:numFmt w:val="lowerLetter"/>
      <w:lvlText w:val="%5."/>
      <w:lvlJc w:val="left"/>
      <w:pPr>
        <w:ind w:left="4418" w:hanging="360"/>
      </w:pPr>
    </w:lvl>
    <w:lvl w:ilvl="5" w:tplc="0419001B" w:tentative="1">
      <w:start w:val="1"/>
      <w:numFmt w:val="lowerRoman"/>
      <w:lvlText w:val="%6."/>
      <w:lvlJc w:val="right"/>
      <w:pPr>
        <w:ind w:left="5138" w:hanging="180"/>
      </w:pPr>
    </w:lvl>
    <w:lvl w:ilvl="6" w:tplc="0419000F" w:tentative="1">
      <w:start w:val="1"/>
      <w:numFmt w:val="decimal"/>
      <w:lvlText w:val="%7."/>
      <w:lvlJc w:val="left"/>
      <w:pPr>
        <w:ind w:left="5858" w:hanging="360"/>
      </w:pPr>
    </w:lvl>
    <w:lvl w:ilvl="7" w:tplc="04190019" w:tentative="1">
      <w:start w:val="1"/>
      <w:numFmt w:val="lowerLetter"/>
      <w:lvlText w:val="%8."/>
      <w:lvlJc w:val="left"/>
      <w:pPr>
        <w:ind w:left="6578" w:hanging="360"/>
      </w:pPr>
    </w:lvl>
    <w:lvl w:ilvl="8" w:tplc="0419001B" w:tentative="1">
      <w:start w:val="1"/>
      <w:numFmt w:val="lowerRoman"/>
      <w:lvlText w:val="%9."/>
      <w:lvlJc w:val="right"/>
      <w:pPr>
        <w:ind w:left="729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C1D3D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1D42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2B29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3C8F"/>
    <w:rsid w:val="00744A13"/>
    <w:rsid w:val="00745234"/>
    <w:rsid w:val="007459BF"/>
    <w:rsid w:val="00750D16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1D3D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3DD7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2403</Words>
  <Characters>13701</Characters>
  <Application>Microsoft Office Word</Application>
  <DocSecurity>0</DocSecurity>
  <Lines>114</Lines>
  <Paragraphs>32</Paragraphs>
  <ScaleCrop>false</ScaleCrop>
  <Company>Microsoft</Company>
  <LinksUpToDate>false</LinksUpToDate>
  <CharactersWithSpaces>16072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3</cp:revision>
  <dcterms:created xsi:type="dcterms:W3CDTF">2020-03-26T21:19:00Z</dcterms:created>
  <dcterms:modified xsi:type="dcterms:W3CDTF">2020-03-26T21:34:00Z</dcterms:modified>
</cp:coreProperties>
</file>