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BE" w:rsidRPr="006D1CB2" w:rsidRDefault="00625ABE" w:rsidP="00625ABE">
      <w:pPr>
        <w:jc w:val="center"/>
        <w:rPr>
          <w:rFonts w:ascii="Times New Roman" w:hAnsi="Times New Roman"/>
          <w:b/>
          <w:sz w:val="44"/>
          <w:szCs w:val="28"/>
        </w:rPr>
      </w:pPr>
      <w:r w:rsidRPr="006D1CB2">
        <w:rPr>
          <w:rFonts w:ascii="Times New Roman" w:hAnsi="Times New Roman"/>
          <w:b/>
          <w:sz w:val="44"/>
          <w:szCs w:val="28"/>
        </w:rPr>
        <w:t>38.03.01 Экономика</w:t>
      </w:r>
    </w:p>
    <w:p w:rsidR="00625ABE" w:rsidRDefault="00625ABE" w:rsidP="00625ABE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 xml:space="preserve">2019-2020 уч. год </w:t>
      </w:r>
    </w:p>
    <w:p w:rsidR="00625ABE" w:rsidRPr="006D1CB2" w:rsidRDefault="00625ABE" w:rsidP="00625ABE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1 семестр</w:t>
      </w:r>
    </w:p>
    <w:p w:rsidR="00625ABE" w:rsidRPr="0073383B" w:rsidRDefault="00625ABE" w:rsidP="00625ABE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 w:horzAnchor="margin" w:tblpXSpec="center" w:tblpY="356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3618"/>
        <w:gridCol w:w="2337"/>
      </w:tblGrid>
      <w:tr w:rsidR="00625ABE" w:rsidRPr="0053055E" w:rsidTr="00877D60">
        <w:tc>
          <w:tcPr>
            <w:tcW w:w="30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61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33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25ABE" w:rsidRPr="0053055E" w:rsidTr="00877D60">
        <w:tc>
          <w:tcPr>
            <w:tcW w:w="8966" w:type="dxa"/>
            <w:gridSpan w:val="3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55E">
              <w:rPr>
                <w:rFonts w:ascii="Times New Roman" w:hAnsi="Times New Roman"/>
                <w:b/>
                <w:sz w:val="24"/>
                <w:szCs w:val="24"/>
              </w:rPr>
              <w:t xml:space="preserve">1 курс 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Математический анализ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Сиукаев С.Н.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Дзобелова В.Б.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Психология и педагогика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Хадикова И.М.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Батагова Л.Х.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ОНИ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Токаева Н.Х.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Культура речи 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Бигаева М.Х.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Кудзаева А.Г.</w:t>
            </w:r>
            <w:r>
              <w:rPr>
                <w:rFonts w:ascii="Times New Roman" w:hAnsi="Times New Roman"/>
                <w:sz w:val="20"/>
                <w:szCs w:val="20"/>
              </w:rPr>
              <w:t>, Кульчиева М.Б.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rPr>
          <w:trHeight w:val="230"/>
        </w:trPr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 xml:space="preserve">Мамсурова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3055E">
              <w:rPr>
                <w:rFonts w:ascii="Times New Roman" w:hAnsi="Times New Roman"/>
                <w:sz w:val="20"/>
                <w:szCs w:val="20"/>
              </w:rPr>
              <w:t>.Х.</w:t>
            </w:r>
            <w:r>
              <w:rPr>
                <w:rFonts w:ascii="Times New Roman" w:hAnsi="Times New Roman"/>
                <w:sz w:val="20"/>
                <w:szCs w:val="20"/>
              </w:rPr>
              <w:t>, Дзодзикова Л.А.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Микроэкономика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Токаева Т.И.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3011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618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</w:rPr>
            </w:pPr>
            <w:r w:rsidRPr="0053055E">
              <w:rPr>
                <w:rFonts w:ascii="Times New Roman" w:hAnsi="Times New Roman"/>
                <w:sz w:val="20"/>
              </w:rPr>
              <w:t>Цаллагов М.С.</w:t>
            </w:r>
          </w:p>
        </w:tc>
        <w:tc>
          <w:tcPr>
            <w:tcW w:w="2337" w:type="dxa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625ABE" w:rsidRDefault="00625ABE" w:rsidP="00625ABE"/>
    <w:p w:rsidR="00625ABE" w:rsidRDefault="00625ABE" w:rsidP="00625ABE"/>
    <w:p w:rsidR="00625ABE" w:rsidRDefault="00625ABE" w:rsidP="00625ABE"/>
    <w:tbl>
      <w:tblPr>
        <w:tblpPr w:leftFromText="180" w:rightFromText="180" w:vertAnchor="text" w:horzAnchor="margin" w:tblpXSpec="center" w:tblpY="2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686"/>
        <w:gridCol w:w="2268"/>
      </w:tblGrid>
      <w:tr w:rsidR="00625ABE" w:rsidRPr="0053055E" w:rsidTr="00877D60">
        <w:tc>
          <w:tcPr>
            <w:tcW w:w="2943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3686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25ABE" w:rsidRPr="0053055E" w:rsidTr="00877D60">
        <w:tc>
          <w:tcPr>
            <w:tcW w:w="8897" w:type="dxa"/>
            <w:gridSpan w:val="3"/>
          </w:tcPr>
          <w:p w:rsidR="00625ABE" w:rsidRPr="0073383B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3B">
              <w:rPr>
                <w:rFonts w:ascii="Times New Roman" w:hAnsi="Times New Roman"/>
                <w:b/>
                <w:sz w:val="24"/>
                <w:szCs w:val="20"/>
              </w:rPr>
              <w:t>2 курс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Макроэкономика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Лолаева Б.Х.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  <w:r>
              <w:rPr>
                <w:rFonts w:ascii="Times New Roman" w:hAnsi="Times New Roman"/>
              </w:rPr>
              <w:t>+к/р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Финансы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 xml:space="preserve">Тиникашвили Т.Ш. 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Бухгалтерский учет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Токаева Б.Б.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</w:t>
            </w:r>
            <w:r w:rsidRPr="0053055E">
              <w:rPr>
                <w:rFonts w:ascii="Times New Roman" w:hAnsi="Times New Roman"/>
                <w:sz w:val="20"/>
              </w:rPr>
              <w:t xml:space="preserve"> язык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Кудзаева А.Г.</w:t>
            </w:r>
            <w:r>
              <w:rPr>
                <w:rFonts w:ascii="Times New Roman" w:hAnsi="Times New Roman"/>
                <w:sz w:val="20"/>
                <w:szCs w:val="20"/>
              </w:rPr>
              <w:t>, Карсанова Е.В.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Теория вероятностей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Секинаева Б.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5305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Общая теория статистики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Токаева Б.Б.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Мировая экономика и МЭО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Тарханова З.Э.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493D33" w:rsidRDefault="00625ABE" w:rsidP="00877D60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3D33">
              <w:rPr>
                <w:rFonts w:ascii="Times New Roman" w:hAnsi="Times New Roman"/>
                <w:sz w:val="20"/>
              </w:rPr>
              <w:t>Экономика РСО-Алания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Томаев К.Ш.</w:t>
            </w:r>
          </w:p>
        </w:tc>
        <w:tc>
          <w:tcPr>
            <w:tcW w:w="2268" w:type="dxa"/>
          </w:tcPr>
          <w:p w:rsidR="00625ABE" w:rsidRPr="007A306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Деловой английский язык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Кудзаева А.Г., Малиева З.Н.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Зачет во 2 сем.</w:t>
            </w:r>
          </w:p>
        </w:tc>
      </w:tr>
      <w:tr w:rsidR="00625ABE" w:rsidRPr="0053055E" w:rsidTr="00877D60">
        <w:tc>
          <w:tcPr>
            <w:tcW w:w="2943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3686" w:type="dxa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</w:rPr>
              <w:t>Цаллагов М.С.</w:t>
            </w:r>
          </w:p>
        </w:tc>
        <w:tc>
          <w:tcPr>
            <w:tcW w:w="2268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625ABE" w:rsidRDefault="00625ABE" w:rsidP="00625ABE">
      <w:r>
        <w:br w:type="page"/>
      </w:r>
    </w:p>
    <w:tbl>
      <w:tblPr>
        <w:tblpPr w:leftFromText="180" w:rightFromText="180" w:vertAnchor="text" w:horzAnchor="margin" w:tblpXSpec="center" w:tblpY="-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127"/>
        <w:gridCol w:w="1842"/>
      </w:tblGrid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55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25ABE" w:rsidRPr="0053055E" w:rsidTr="00877D60">
        <w:tc>
          <w:tcPr>
            <w:tcW w:w="9180" w:type="dxa"/>
            <w:gridSpan w:val="3"/>
            <w:vAlign w:val="center"/>
          </w:tcPr>
          <w:p w:rsidR="00625ABE" w:rsidRPr="008B15A4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15A4">
              <w:rPr>
                <w:rFonts w:ascii="Times New Roman" w:hAnsi="Times New Roman"/>
                <w:b/>
                <w:sz w:val="24"/>
                <w:szCs w:val="20"/>
              </w:rPr>
              <w:t>3 курс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Налоги и налогообложение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Балаева Д.А.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Философия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Бестаева Э.Ш.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Экономика общественного сектора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Дзокаева З.М.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Эконометрика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Дзанагова И.Т.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Институциональная экономика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Ракута Н.А.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Информационные технологии в экономике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Беркаева А.К.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Цаллагов М.С.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9180" w:type="dxa"/>
            <w:gridSpan w:val="3"/>
            <w:vAlign w:val="center"/>
          </w:tcPr>
          <w:p w:rsidR="00625ABE" w:rsidRPr="008B15A4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15A4">
              <w:rPr>
                <w:rFonts w:ascii="Times New Roman" w:hAnsi="Times New Roman"/>
                <w:b/>
                <w:sz w:val="24"/>
                <w:szCs w:val="20"/>
              </w:rPr>
              <w:t>Бухгалтерский учет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Бухгалтерский финансовый учет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Ваниева А.А</w:t>
            </w:r>
            <w:r w:rsidRPr="005305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  <w:r>
              <w:rPr>
                <w:rFonts w:ascii="Times New Roman" w:hAnsi="Times New Roman"/>
              </w:rPr>
              <w:t>+к/р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Оценка и анализ рисков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Дзобелова В.Б.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Компьютеризация бухгалтерского учета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Аркаути В.В.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9180" w:type="dxa"/>
            <w:gridSpan w:val="3"/>
            <w:vAlign w:val="center"/>
          </w:tcPr>
          <w:p w:rsidR="00625ABE" w:rsidRPr="008B15A4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15A4">
              <w:rPr>
                <w:rFonts w:ascii="Times New Roman" w:hAnsi="Times New Roman"/>
                <w:b/>
                <w:sz w:val="24"/>
                <w:szCs w:val="20"/>
              </w:rPr>
              <w:t>Налоги и налогообложение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Теория и история налогообложения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Олисаева А.В.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  <w:r>
              <w:rPr>
                <w:rFonts w:ascii="Times New Roman" w:hAnsi="Times New Roman"/>
              </w:rPr>
              <w:t>+к/р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Налогообложение инвестиционной деятельности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Хапсаева Р.Б.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Налоговое право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Моргоева А.Х.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9180" w:type="dxa"/>
            <w:gridSpan w:val="3"/>
            <w:vAlign w:val="center"/>
          </w:tcPr>
          <w:p w:rsidR="00625ABE" w:rsidRPr="008B15A4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15A4">
              <w:rPr>
                <w:rFonts w:ascii="Times New Roman" w:hAnsi="Times New Roman"/>
                <w:b/>
                <w:sz w:val="24"/>
                <w:szCs w:val="20"/>
              </w:rPr>
              <w:t>Финансы и кредит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Государственные и муниципальные финансы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Сугарова И.В.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066">
              <w:rPr>
                <w:rFonts w:ascii="Times New Roman" w:hAnsi="Times New Roman"/>
              </w:rPr>
              <w:t>Экзамен</w:t>
            </w:r>
            <w:r>
              <w:rPr>
                <w:rFonts w:ascii="Times New Roman" w:hAnsi="Times New Roman"/>
              </w:rPr>
              <w:t>+к/р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Инвестиции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Тадтаева Н.В.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055E">
              <w:rPr>
                <w:rFonts w:ascii="Times New Roman" w:hAnsi="Times New Roman"/>
                <w:sz w:val="20"/>
              </w:rPr>
              <w:t>Государственный и муниципальный долг</w:t>
            </w:r>
          </w:p>
        </w:tc>
        <w:tc>
          <w:tcPr>
            <w:tcW w:w="2127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 xml:space="preserve">Тадтаева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3055E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1842" w:type="dxa"/>
            <w:vAlign w:val="center"/>
          </w:tcPr>
          <w:p w:rsidR="00625ABE" w:rsidRPr="0053055E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55E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p w:rsidR="00625ABE" w:rsidRDefault="00625ABE" w:rsidP="00625ABE"/>
    <w:tbl>
      <w:tblPr>
        <w:tblpPr w:leftFromText="180" w:rightFromText="180" w:vertAnchor="text" w:horzAnchor="margin" w:tblpXSpec="center" w:tblpY="1325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1884"/>
      </w:tblGrid>
      <w:tr w:rsidR="00625ABE" w:rsidRPr="0053055E" w:rsidTr="00877D60">
        <w:tc>
          <w:tcPr>
            <w:tcW w:w="5211" w:type="dxa"/>
            <w:vAlign w:val="center"/>
          </w:tcPr>
          <w:p w:rsidR="00625ABE" w:rsidRPr="002065D2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65D2">
              <w:rPr>
                <w:rFonts w:ascii="Times New Roman" w:hAnsi="Times New Roman"/>
                <w:szCs w:val="24"/>
              </w:rPr>
              <w:t>Дисциплина</w:t>
            </w:r>
          </w:p>
        </w:tc>
        <w:tc>
          <w:tcPr>
            <w:tcW w:w="2127" w:type="dxa"/>
            <w:vAlign w:val="center"/>
          </w:tcPr>
          <w:p w:rsidR="00625ABE" w:rsidRPr="002065D2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65D2">
              <w:rPr>
                <w:rFonts w:ascii="Times New Roman" w:hAnsi="Times New Roman"/>
                <w:szCs w:val="24"/>
              </w:rPr>
              <w:t>ФИО преподавателя</w:t>
            </w:r>
          </w:p>
        </w:tc>
        <w:tc>
          <w:tcPr>
            <w:tcW w:w="1884" w:type="dxa"/>
            <w:vAlign w:val="center"/>
          </w:tcPr>
          <w:p w:rsidR="00625ABE" w:rsidRPr="002065D2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065D2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625ABE" w:rsidRPr="0053055E" w:rsidTr="00877D60">
        <w:tc>
          <w:tcPr>
            <w:tcW w:w="9222" w:type="dxa"/>
            <w:gridSpan w:val="3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46D9">
              <w:rPr>
                <w:rFonts w:ascii="Times New Roman" w:hAnsi="Times New Roman"/>
                <w:b/>
                <w:sz w:val="24"/>
                <w:szCs w:val="20"/>
              </w:rPr>
              <w:t>4 курс</w:t>
            </w:r>
          </w:p>
        </w:tc>
      </w:tr>
      <w:tr w:rsidR="00625ABE" w:rsidRPr="0053055E" w:rsidTr="00877D60">
        <w:tc>
          <w:tcPr>
            <w:tcW w:w="9222" w:type="dxa"/>
            <w:gridSpan w:val="3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46D9">
              <w:rPr>
                <w:rFonts w:ascii="Times New Roman" w:hAnsi="Times New Roman"/>
                <w:b/>
                <w:sz w:val="24"/>
                <w:szCs w:val="20"/>
              </w:rPr>
              <w:t>Налоги и налогообложение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Планирование и прогнозирование налогообложения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Токаева С.К.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Система налогов и сборов в РФ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Агузарова Ф.С.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Корпоративные финансы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Козаева О.Т.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 xml:space="preserve">Налогообложение участников </w:t>
            </w:r>
            <w:r>
              <w:rPr>
                <w:rFonts w:ascii="Times New Roman" w:hAnsi="Times New Roman"/>
                <w:sz w:val="20"/>
              </w:rPr>
              <w:t>вэд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Токаева С.К.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Организация и методика проведения налоговых проверок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Дзагоева М.Р.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Налогообложение природопользования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Моргоева А.Х.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Политология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Дзахова Л.Х.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Налоговое администрирование и контроль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Моргоева А.Х.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Налоговое консультирование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Дзагоева М.Р.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Практикум по исчислению налогов и сборов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Балаева Д.А.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220F5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127" w:type="dxa"/>
          </w:tcPr>
          <w:p w:rsidR="00625ABE" w:rsidRPr="00E220F5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Цаллагов М.С.</w:t>
            </w:r>
          </w:p>
        </w:tc>
        <w:tc>
          <w:tcPr>
            <w:tcW w:w="1884" w:type="dxa"/>
            <w:vAlign w:val="center"/>
          </w:tcPr>
          <w:p w:rsidR="00625ABE" w:rsidRPr="00E220F5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0F5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9222" w:type="dxa"/>
            <w:gridSpan w:val="3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46D9">
              <w:rPr>
                <w:rFonts w:ascii="Times New Roman" w:hAnsi="Times New Roman"/>
                <w:b/>
                <w:sz w:val="24"/>
                <w:szCs w:val="20"/>
              </w:rPr>
              <w:t>Финансы и кредит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Козаева О.Т.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Финансы организаций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Койбаева М.Х.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Таможенные доходы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Кулумбекова Т.Е.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Бюджетное планирование и прогнозирование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Сугарова И.В.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Законодательство в области финансов и кредита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Кулумбекова Т.Е.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Доходы бюджета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Козаева О.Т.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Дзахова Л.Х.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Кулумбекова Т.Е.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Рынок ценных бумаг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Тадтаева В.В.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Сберегательное дело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Койбаева М.Х.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Цаллагов М.С.</w:t>
            </w:r>
          </w:p>
        </w:tc>
        <w:tc>
          <w:tcPr>
            <w:tcW w:w="1884" w:type="dxa"/>
            <w:vAlign w:val="center"/>
          </w:tcPr>
          <w:p w:rsidR="00625ABE" w:rsidRPr="00BF2636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9222" w:type="dxa"/>
            <w:gridSpan w:val="3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846D9">
              <w:rPr>
                <w:rFonts w:ascii="Times New Roman" w:hAnsi="Times New Roman"/>
                <w:b/>
                <w:sz w:val="24"/>
                <w:szCs w:val="20"/>
              </w:rPr>
              <w:t>Бухгалтерский учет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Козаева О.Т.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Налоговый учет и отчетность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Ваниева А.А.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Учет на промышленных предприятиях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Басиева Л.В.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Беркаева А.К.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Калоева А.Н.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Бухгалтерское дело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Олисаева А.В.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Дзобелова В.Б.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Компьютеризация бухгалтерского учета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Аркаути В.В.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Международные стандарты аудита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Аркаути В.В.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Дзахова Л.Х.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</w:tr>
      <w:tr w:rsidR="00625ABE" w:rsidRPr="0053055E" w:rsidTr="00877D60">
        <w:tc>
          <w:tcPr>
            <w:tcW w:w="5211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</w:tcPr>
          <w:p w:rsidR="00625ABE" w:rsidRPr="00BF2636" w:rsidRDefault="00625ABE" w:rsidP="00877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636">
              <w:rPr>
                <w:rFonts w:ascii="Times New Roman" w:hAnsi="Times New Roman"/>
                <w:sz w:val="20"/>
                <w:szCs w:val="20"/>
              </w:rPr>
              <w:t>Цаллагов М.С.</w:t>
            </w:r>
          </w:p>
        </w:tc>
        <w:tc>
          <w:tcPr>
            <w:tcW w:w="1884" w:type="dxa"/>
            <w:vAlign w:val="center"/>
          </w:tcPr>
          <w:p w:rsidR="00625ABE" w:rsidRPr="007846D9" w:rsidRDefault="00625ABE" w:rsidP="00877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D9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625ABE" w:rsidRDefault="00625ABE" w:rsidP="00625ABE"/>
    <w:p w:rsidR="00B967E8" w:rsidRDefault="00B967E8">
      <w:bookmarkStart w:id="0" w:name="_GoBack"/>
      <w:bookmarkEnd w:id="0"/>
    </w:p>
    <w:sectPr w:rsidR="00B967E8" w:rsidSect="006D1CB2">
      <w:pgSz w:w="11906" w:h="16838"/>
      <w:pgMar w:top="709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DEF"/>
    <w:multiLevelType w:val="hybridMultilevel"/>
    <w:tmpl w:val="189673E0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E"/>
    <w:rsid w:val="00625ABE"/>
    <w:rsid w:val="00B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2A92-B6E7-434D-9E4F-3384E27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5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625ABE"/>
    <w:pPr>
      <w:numPr>
        <w:numId w:val="1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Мамсурова Фиалета Хазбиевна</dc:creator>
  <cp:keywords/>
  <dc:description/>
  <cp:lastModifiedBy>Мамсурова Фиалета Хазбиевна</cp:lastModifiedBy>
  <cp:revision>1</cp:revision>
  <dcterms:created xsi:type="dcterms:W3CDTF">2019-10-28T07:15:00Z</dcterms:created>
  <dcterms:modified xsi:type="dcterms:W3CDTF">2019-10-28T07:16:00Z</dcterms:modified>
</cp:coreProperties>
</file>